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1D3C3">
      <w:pPr>
        <w:jc w:val="center"/>
        <w:outlineLvl w:val="0"/>
        <w:rPr>
          <w:rFonts w:hint="eastAsia" w:ascii="黑体" w:hAnsi="宋体" w:eastAsia="黑体"/>
          <w:b/>
          <w:sz w:val="32"/>
          <w:szCs w:val="32"/>
          <w:lang w:val="en-US" w:eastAsia="zh-CN"/>
        </w:rPr>
      </w:pPr>
      <w:r>
        <w:rPr>
          <w:rFonts w:hint="eastAsia" w:ascii="黑体" w:hAnsi="宋体" w:eastAsia="黑体"/>
          <w:b/>
          <w:sz w:val="32"/>
          <w:szCs w:val="32"/>
          <w:lang w:eastAsia="zh-CN"/>
        </w:rPr>
        <w:t>怀化中医药产业孵化基地一期规划及检测研发中心建筑工程设计</w:t>
      </w:r>
      <w:r>
        <w:rPr>
          <w:rFonts w:hint="eastAsia" w:ascii="黑体" w:hAnsi="宋体" w:eastAsia="黑体"/>
          <w:b/>
          <w:sz w:val="32"/>
          <w:szCs w:val="32"/>
          <w:lang w:val="en-US" w:eastAsia="zh-CN"/>
        </w:rPr>
        <w:t>竞争性</w:t>
      </w:r>
      <w:r>
        <w:rPr>
          <w:rFonts w:hint="eastAsia" w:ascii="黑体" w:hAnsi="宋体" w:eastAsia="黑体"/>
          <w:b/>
          <w:sz w:val="32"/>
          <w:szCs w:val="32"/>
        </w:rPr>
        <w:t>磋商邀请</w:t>
      </w:r>
      <w:r>
        <w:rPr>
          <w:rFonts w:hint="eastAsia" w:ascii="黑体" w:hAnsi="宋体" w:eastAsia="黑体"/>
          <w:b/>
          <w:sz w:val="32"/>
          <w:szCs w:val="32"/>
          <w:lang w:val="en-US" w:eastAsia="zh-CN"/>
        </w:rPr>
        <w:t>公告</w:t>
      </w:r>
    </w:p>
    <w:p w14:paraId="3439AF6A">
      <w:pPr>
        <w:adjustRightInd w:val="0"/>
        <w:snapToGrid w:val="0"/>
        <w:spacing w:line="360" w:lineRule="auto"/>
        <w:ind w:firstLine="420" w:firstLineChars="200"/>
        <w:rPr>
          <w:rFonts w:hint="eastAsia" w:hAnsi="宋体" w:cs="宋体"/>
          <w:u w:val="single"/>
        </w:rPr>
      </w:pPr>
    </w:p>
    <w:p w14:paraId="569C1621">
      <w:pPr>
        <w:adjustRightInd w:val="0"/>
        <w:snapToGrid w:val="0"/>
        <w:spacing w:line="360" w:lineRule="auto"/>
        <w:ind w:firstLine="420" w:firstLineChars="200"/>
        <w:rPr>
          <w:rFonts w:ascii="宋体" w:hAnsi="宋体"/>
          <w:szCs w:val="21"/>
        </w:rPr>
      </w:pPr>
      <w:r>
        <w:rPr>
          <w:rFonts w:hint="eastAsia" w:hAnsi="宋体" w:cs="宋体"/>
          <w:u w:val="single"/>
          <w:lang w:eastAsia="zh-CN"/>
        </w:rPr>
        <w:t>怀化市医药健康产业园投资开发有限公司</w:t>
      </w:r>
      <w:r>
        <w:rPr>
          <w:rFonts w:hint="eastAsia" w:ascii="宋体" w:hAnsi="宋体"/>
          <w:szCs w:val="21"/>
        </w:rPr>
        <w:t>（采购人名称）的</w:t>
      </w:r>
      <w:r>
        <w:rPr>
          <w:rFonts w:hint="eastAsia" w:ascii="宋体" w:hAnsi="宋体"/>
          <w:szCs w:val="21"/>
          <w:u w:val="single"/>
        </w:rPr>
        <w:t xml:space="preserve"> </w:t>
      </w:r>
      <w:r>
        <w:rPr>
          <w:rFonts w:hint="eastAsia" w:hAnsi="宋体" w:cs="宋体"/>
          <w:u w:val="single"/>
          <w:lang w:eastAsia="zh-CN"/>
        </w:rPr>
        <w:t>怀化中医药产业孵化基地一期规划及检测研发中心建筑工程设计</w:t>
      </w:r>
      <w:r>
        <w:rPr>
          <w:rFonts w:hint="eastAsia" w:ascii="宋体" w:hAnsi="宋体"/>
          <w:szCs w:val="21"/>
        </w:rPr>
        <w:t xml:space="preserve"> (项目名称)</w:t>
      </w:r>
      <w:r>
        <w:rPr>
          <w:rFonts w:hint="eastAsia" w:hAnsi="宋体" w:cs="宋体"/>
        </w:rPr>
        <w:t>进行竞争性磋商采购，现采用发布公告方式，邀请符合资格条件的供应商参与竞争性磋商活动。</w:t>
      </w:r>
    </w:p>
    <w:p w14:paraId="2BA3939F">
      <w:pPr>
        <w:adjustRightInd w:val="0"/>
        <w:snapToGrid w:val="0"/>
        <w:spacing w:line="360" w:lineRule="auto"/>
        <w:ind w:firstLine="422" w:firstLineChars="200"/>
        <w:rPr>
          <w:rFonts w:ascii="宋体" w:hAnsi="宋体"/>
          <w:b/>
          <w:szCs w:val="21"/>
        </w:rPr>
      </w:pPr>
      <w:r>
        <w:rPr>
          <w:rFonts w:hint="eastAsia" w:ascii="宋体" w:hAnsi="宋体"/>
          <w:b/>
          <w:szCs w:val="21"/>
        </w:rPr>
        <w:t>一、采购项目基本信息</w:t>
      </w:r>
    </w:p>
    <w:p w14:paraId="6C929F1E">
      <w:pPr>
        <w:adjustRightInd w:val="0"/>
        <w:snapToGrid w:val="0"/>
        <w:spacing w:line="360" w:lineRule="auto"/>
        <w:ind w:firstLine="420" w:firstLineChars="200"/>
        <w:rPr>
          <w:rFonts w:hint="eastAsia" w:ascii="宋体" w:hAnsi="宋体"/>
          <w:szCs w:val="21"/>
          <w:u w:val="single"/>
          <w:lang w:eastAsia="zh-CN"/>
        </w:rPr>
      </w:pPr>
      <w:r>
        <w:rPr>
          <w:rFonts w:hint="eastAsia" w:ascii="宋体" w:hAnsi="宋体"/>
          <w:szCs w:val="21"/>
        </w:rPr>
        <w:t>1、采购项目名称：</w:t>
      </w:r>
      <w:r>
        <w:rPr>
          <w:rFonts w:hint="eastAsia" w:ascii="宋体" w:hAnsi="宋体"/>
          <w:szCs w:val="21"/>
          <w:u w:val="single"/>
        </w:rPr>
        <w:t xml:space="preserve"> </w:t>
      </w:r>
      <w:r>
        <w:rPr>
          <w:rFonts w:hint="eastAsia" w:ascii="宋体" w:hAnsi="宋体"/>
          <w:szCs w:val="21"/>
          <w:u w:val="single"/>
          <w:lang w:eastAsia="zh-CN"/>
        </w:rPr>
        <w:t>怀化中医药产业孵化基地一期规划及检测研发中心建筑工程设计</w:t>
      </w:r>
    </w:p>
    <w:p w14:paraId="46759BE6">
      <w:pPr>
        <w:adjustRightInd w:val="0"/>
        <w:snapToGrid w:val="0"/>
        <w:spacing w:line="360" w:lineRule="auto"/>
        <w:ind w:firstLine="420" w:firstLineChars="200"/>
        <w:rPr>
          <w:rFonts w:hint="eastAsia" w:ascii="宋体" w:hAnsi="宋体" w:eastAsia="宋体"/>
          <w:szCs w:val="21"/>
          <w:u w:val="single"/>
          <w:lang w:val="en-US" w:eastAsia="zh-CN"/>
        </w:rPr>
      </w:pPr>
      <w:r>
        <w:rPr>
          <w:rFonts w:hint="eastAsia" w:ascii="宋体" w:hAnsi="宋体"/>
          <w:szCs w:val="21"/>
        </w:rPr>
        <w:t>2、委托代理编号：</w:t>
      </w:r>
      <w:r>
        <w:rPr>
          <w:rFonts w:hint="eastAsia" w:ascii="宋体" w:hAnsi="宋体"/>
          <w:szCs w:val="21"/>
          <w:u w:val="single"/>
          <w:lang w:eastAsia="zh-CN"/>
        </w:rPr>
        <w:t>2026-ZYGC-009</w:t>
      </w:r>
    </w:p>
    <w:p w14:paraId="4C0447DA">
      <w:pPr>
        <w:adjustRightInd w:val="0"/>
        <w:snapToGrid w:val="0"/>
        <w:spacing w:line="360" w:lineRule="auto"/>
        <w:ind w:firstLine="420" w:firstLineChars="200"/>
        <w:rPr>
          <w:rFonts w:hint="default" w:ascii="宋体" w:hAnsi="宋体"/>
          <w:bCs/>
          <w:szCs w:val="21"/>
          <w:u w:val="single"/>
          <w:lang w:val="en-US"/>
        </w:rPr>
      </w:pPr>
      <w:r>
        <w:rPr>
          <w:rFonts w:hint="eastAsia" w:ascii="宋体" w:hAnsi="宋体"/>
          <w:bCs/>
          <w:szCs w:val="21"/>
          <w:lang w:val="en-US" w:eastAsia="zh-CN"/>
        </w:rPr>
        <w:t>3</w:t>
      </w:r>
      <w:r>
        <w:rPr>
          <w:rFonts w:hint="eastAsia" w:ascii="宋体" w:hAnsi="宋体"/>
          <w:bCs/>
          <w:szCs w:val="21"/>
        </w:rPr>
        <w:t>、采购项目预算：</w:t>
      </w:r>
      <w:r>
        <w:rPr>
          <w:rFonts w:hint="eastAsia" w:ascii="宋体" w:hAnsi="宋体"/>
          <w:bCs/>
          <w:szCs w:val="21"/>
          <w:u w:val="single"/>
          <w:lang w:eastAsia="zh-CN"/>
        </w:rPr>
        <w:t>477280.00</w:t>
      </w:r>
      <w:r>
        <w:rPr>
          <w:rFonts w:hint="eastAsia" w:ascii="宋体" w:hAnsi="宋体"/>
          <w:bCs/>
          <w:szCs w:val="21"/>
          <w:u w:val="single"/>
          <w:lang w:val="en-US" w:eastAsia="zh-CN"/>
        </w:rPr>
        <w:t xml:space="preserve">0元 </w:t>
      </w:r>
    </w:p>
    <w:p w14:paraId="35189B76">
      <w:pPr>
        <w:adjustRightInd w:val="0"/>
        <w:snapToGrid w:val="0"/>
        <w:spacing w:line="360" w:lineRule="auto"/>
        <w:ind w:firstLine="630" w:firstLineChars="300"/>
        <w:rPr>
          <w:rFonts w:hint="eastAsia" w:ascii="宋体" w:hAnsi="宋体"/>
          <w:bCs/>
          <w:szCs w:val="21"/>
          <w:u w:val="single"/>
        </w:rPr>
      </w:pPr>
      <w:r>
        <w:rPr>
          <w:rFonts w:hint="eastAsia" w:ascii="宋体" w:hAnsi="宋体"/>
          <w:iCs/>
          <w:szCs w:val="21"/>
        </w:rPr>
        <w:sym w:font="Wingdings" w:char="00A8"/>
      </w:r>
      <w:r>
        <w:rPr>
          <w:rFonts w:hint="eastAsia" w:ascii="宋体" w:hAnsi="宋体"/>
          <w:iCs/>
          <w:szCs w:val="21"/>
        </w:rPr>
        <w:t>支持</w:t>
      </w:r>
      <w:r>
        <w:rPr>
          <w:rFonts w:hint="eastAsia" w:ascii="宋体" w:hAnsi="宋体"/>
          <w:bCs/>
          <w:szCs w:val="21"/>
        </w:rPr>
        <w:t>预付款，预付比例：</w:t>
      </w:r>
      <w:r>
        <w:rPr>
          <w:rFonts w:hint="eastAsia" w:ascii="宋体" w:hAnsi="宋体"/>
          <w:bCs/>
          <w:szCs w:val="21"/>
          <w:u w:val="single"/>
        </w:rPr>
        <w:t xml:space="preserve"> / </w:t>
      </w:r>
    </w:p>
    <w:p w14:paraId="597538AE">
      <w:pPr>
        <w:adjustRightInd w:val="0"/>
        <w:snapToGrid w:val="0"/>
        <w:spacing w:line="360" w:lineRule="auto"/>
        <w:ind w:firstLine="420" w:firstLineChars="200"/>
      </w:pPr>
      <w:r>
        <w:rPr>
          <w:rFonts w:hint="eastAsia" w:ascii="宋体" w:hAnsi="宋体" w:eastAsia="宋体" w:cs="Times New Roman"/>
          <w:bCs/>
          <w:szCs w:val="21"/>
          <w:lang w:val="en-US" w:eastAsia="zh-CN"/>
        </w:rPr>
        <w:t>4、本项目对应的中小企业划分标准所属行业：</w:t>
      </w:r>
      <w:r>
        <w:rPr>
          <w:rFonts w:hint="eastAsia" w:ascii="宋体" w:hAnsi="宋体" w:eastAsia="宋体" w:cs="宋体"/>
          <w:sz w:val="21"/>
          <w:szCs w:val="21"/>
          <w:highlight w:val="none"/>
          <w:u w:val="single"/>
        </w:rPr>
        <w:t>其他未列明行业</w:t>
      </w:r>
    </w:p>
    <w:p w14:paraId="4284A4C9">
      <w:pPr>
        <w:adjustRightInd w:val="0"/>
        <w:snapToGrid w:val="0"/>
        <w:spacing w:line="360" w:lineRule="auto"/>
        <w:ind w:firstLine="420" w:firstLineChars="200"/>
        <w:rPr>
          <w:rFonts w:ascii="宋体" w:hAnsi="宋体"/>
          <w:bCs/>
          <w:szCs w:val="21"/>
          <w:u w:val="single"/>
        </w:rPr>
      </w:pPr>
      <w:r>
        <w:rPr>
          <w:rFonts w:hint="eastAsia" w:ascii="宋体" w:hAnsi="宋体"/>
          <w:bCs/>
          <w:szCs w:val="21"/>
          <w:lang w:val="en-US" w:eastAsia="zh-CN"/>
        </w:rPr>
        <w:t>5</w:t>
      </w:r>
      <w:r>
        <w:rPr>
          <w:rFonts w:hint="eastAsia" w:ascii="宋体" w:hAnsi="宋体"/>
          <w:bCs/>
          <w:szCs w:val="21"/>
        </w:rPr>
        <w:t>、评标方法：</w:t>
      </w:r>
      <w:r>
        <w:rPr>
          <w:rFonts w:hint="eastAsia" w:ascii="宋体" w:hAnsi="宋体"/>
          <w:iCs/>
          <w:szCs w:val="21"/>
        </w:rPr>
        <w:sym w:font="Wingdings" w:char="00FE"/>
      </w:r>
      <w:r>
        <w:rPr>
          <w:rFonts w:hint="eastAsia" w:ascii="宋体" w:hAnsi="宋体"/>
          <w:iCs/>
          <w:szCs w:val="21"/>
        </w:rPr>
        <w:t xml:space="preserve">综合评分法 </w:t>
      </w:r>
      <w:r>
        <w:rPr>
          <w:rFonts w:hint="eastAsia" w:ascii="宋体" w:hAnsi="宋体"/>
          <w:iCs/>
          <w:szCs w:val="21"/>
        </w:rPr>
        <w:sym w:font="Wingdings" w:char="00A8"/>
      </w:r>
      <w:r>
        <w:rPr>
          <w:rFonts w:hint="eastAsia" w:ascii="宋体" w:hAnsi="宋体"/>
          <w:iCs/>
          <w:szCs w:val="21"/>
        </w:rPr>
        <w:t>最低评标价法</w:t>
      </w:r>
    </w:p>
    <w:p w14:paraId="53256641">
      <w:pPr>
        <w:adjustRightInd w:val="0"/>
        <w:snapToGrid w:val="0"/>
        <w:spacing w:line="360" w:lineRule="auto"/>
        <w:ind w:firstLine="420" w:firstLineChars="200"/>
        <w:rPr>
          <w:rFonts w:ascii="宋体" w:hAnsi="宋体"/>
          <w:bCs/>
          <w:szCs w:val="21"/>
          <w:u w:val="single"/>
        </w:rPr>
      </w:pPr>
      <w:r>
        <w:rPr>
          <w:rFonts w:hint="eastAsia" w:ascii="宋体" w:hAnsi="宋体"/>
          <w:bCs/>
          <w:szCs w:val="21"/>
          <w:lang w:val="en-US" w:eastAsia="zh-CN"/>
        </w:rPr>
        <w:t>6</w:t>
      </w:r>
      <w:r>
        <w:rPr>
          <w:rFonts w:hint="eastAsia" w:ascii="宋体" w:hAnsi="宋体"/>
          <w:bCs/>
          <w:szCs w:val="21"/>
        </w:rPr>
        <w:t>、合同定价方式：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2F94F98F">
      <w:pPr>
        <w:adjustRightInd w:val="0"/>
        <w:snapToGrid w:val="0"/>
        <w:spacing w:line="360" w:lineRule="auto"/>
        <w:ind w:firstLine="420" w:firstLineChars="200"/>
        <w:rPr>
          <w:rFonts w:ascii="宋体" w:hAnsi="宋体"/>
          <w:bCs/>
          <w:szCs w:val="21"/>
          <w:u w:val="single"/>
        </w:rPr>
      </w:pPr>
      <w:r>
        <w:rPr>
          <w:rFonts w:hint="eastAsia" w:ascii="宋体" w:hAnsi="宋体"/>
          <w:bCs/>
          <w:szCs w:val="21"/>
          <w:lang w:val="en-US" w:eastAsia="zh-CN"/>
        </w:rPr>
        <w:t>7</w:t>
      </w:r>
      <w:r>
        <w:rPr>
          <w:rFonts w:hint="eastAsia" w:ascii="宋体" w:hAnsi="宋体"/>
          <w:bCs/>
          <w:szCs w:val="21"/>
        </w:rPr>
        <w:t>、合同履行期限：</w:t>
      </w:r>
      <w:r>
        <w:rPr>
          <w:rFonts w:hint="eastAsia" w:ascii="宋体" w:hAnsi="宋体"/>
          <w:bCs/>
          <w:szCs w:val="21"/>
          <w:u w:val="single"/>
        </w:rPr>
        <w:t xml:space="preserve">具体内容见采购需求 </w:t>
      </w:r>
    </w:p>
    <w:p w14:paraId="0A774E4D">
      <w:pPr>
        <w:pStyle w:val="9"/>
        <w:spacing w:line="360" w:lineRule="auto"/>
      </w:pPr>
      <w:r>
        <w:rPr>
          <w:rFonts w:hint="eastAsia" w:ascii="宋体" w:hAnsi="宋体"/>
          <w:bCs/>
          <w:szCs w:val="21"/>
          <w:lang w:val="en-US" w:eastAsia="zh-CN"/>
        </w:rPr>
        <w:t>8</w:t>
      </w:r>
      <w:r>
        <w:rPr>
          <w:rFonts w:hint="eastAsia" w:ascii="宋体" w:hAnsi="宋体"/>
          <w:bCs/>
          <w:szCs w:val="21"/>
        </w:rPr>
        <w:t>、</w:t>
      </w:r>
      <w:r>
        <w:rPr>
          <w:rFonts w:hint="eastAsia"/>
        </w:rPr>
        <w:t>本项目分阶段要求投标人提供以下保证：</w:t>
      </w:r>
    </w:p>
    <w:p w14:paraId="79673D0A">
      <w:pPr>
        <w:pStyle w:val="9"/>
        <w:spacing w:line="360" w:lineRule="auto"/>
        <w:rPr>
          <w:rFonts w:hint="eastAsia" w:ascii="宋体" w:hAnsi="宋体"/>
          <w:iCs/>
          <w:color w:val="auto"/>
        </w:rPr>
      </w:pPr>
      <w:r>
        <w:rPr>
          <w:rFonts w:hint="eastAsia" w:ascii="宋体" w:hAnsi="宋体"/>
          <w:iCs/>
        </w:rPr>
        <w:sym w:font="Wingdings" w:char="00A8"/>
      </w:r>
      <w:r>
        <w:rPr>
          <w:rFonts w:hint="eastAsia" w:ascii="宋体" w:hAnsi="宋体"/>
        </w:rPr>
        <w:t>投标保证金：</w:t>
      </w:r>
      <w:r>
        <w:rPr>
          <w:rFonts w:hint="eastAsia" w:ascii="宋体" w:hAnsi="宋体"/>
          <w:iCs/>
          <w:color w:val="auto"/>
        </w:rPr>
        <w:t>采购项目预算的</w:t>
      </w:r>
      <w:r>
        <w:rPr>
          <w:rFonts w:hint="eastAsia" w:ascii="宋体" w:hAnsi="宋体"/>
          <w:iCs/>
          <w:color w:val="auto"/>
          <w:u w:val="single"/>
        </w:rPr>
        <w:t xml:space="preserve">  /  </w:t>
      </w:r>
      <w:r>
        <w:rPr>
          <w:rFonts w:hint="eastAsia" w:ascii="宋体" w:hAnsi="宋体"/>
          <w:iCs/>
          <w:color w:val="auto"/>
        </w:rPr>
        <w:t>%</w:t>
      </w:r>
      <w:r>
        <w:rPr>
          <w:rFonts w:hint="eastAsia" w:ascii="宋体" w:hAnsi="宋体"/>
          <w:color w:val="auto"/>
        </w:rPr>
        <w:t>；</w:t>
      </w:r>
    </w:p>
    <w:p w14:paraId="16CB6BB1">
      <w:pPr>
        <w:pStyle w:val="9"/>
        <w:spacing w:line="360" w:lineRule="auto"/>
        <w:rPr>
          <w:rFonts w:hint="eastAsia" w:ascii="宋体" w:hAnsi="宋体"/>
          <w:iCs/>
          <w:color w:val="auto"/>
        </w:rPr>
      </w:pPr>
      <w:r>
        <w:rPr>
          <w:rFonts w:hint="eastAsia" w:ascii="宋体" w:hAnsi="宋体"/>
          <w:iCs/>
          <w:color w:val="auto"/>
        </w:rPr>
        <w:sym w:font="Wingdings" w:char="00A8"/>
      </w:r>
      <w:r>
        <w:rPr>
          <w:rFonts w:hint="eastAsia" w:ascii="宋体" w:hAnsi="宋体"/>
          <w:color w:val="auto"/>
        </w:rPr>
        <w:t>履约保证金：</w:t>
      </w:r>
      <w:r>
        <w:rPr>
          <w:rFonts w:hint="eastAsia" w:ascii="宋体" w:hAnsi="宋体"/>
          <w:iCs/>
          <w:color w:val="auto"/>
        </w:rPr>
        <w:t>中标金额的</w:t>
      </w:r>
      <w:r>
        <w:rPr>
          <w:rFonts w:hint="eastAsia" w:ascii="宋体" w:hAnsi="宋体"/>
          <w:iCs/>
          <w:color w:val="auto"/>
          <w:u w:val="single"/>
        </w:rPr>
        <w:t xml:space="preserve">  /  </w:t>
      </w:r>
      <w:r>
        <w:rPr>
          <w:rFonts w:hint="eastAsia" w:ascii="宋体" w:hAnsi="宋体"/>
          <w:iCs/>
          <w:color w:val="auto"/>
        </w:rPr>
        <w:t>%</w:t>
      </w:r>
      <w:r>
        <w:rPr>
          <w:rFonts w:hint="eastAsia" w:ascii="宋体" w:hAnsi="宋体"/>
          <w:color w:val="auto"/>
        </w:rPr>
        <w:t>；</w:t>
      </w:r>
    </w:p>
    <w:p w14:paraId="5E61EC69">
      <w:pPr>
        <w:pStyle w:val="9"/>
        <w:spacing w:line="360" w:lineRule="auto"/>
        <w:rPr>
          <w:rFonts w:hint="eastAsia" w:ascii="宋体" w:hAnsi="宋体"/>
          <w:iCs/>
          <w:color w:val="auto"/>
        </w:rPr>
      </w:pPr>
      <w:r>
        <w:rPr>
          <w:rFonts w:hint="eastAsia" w:ascii="宋体" w:hAnsi="宋体"/>
          <w:iCs/>
          <w:color w:val="auto"/>
        </w:rPr>
        <w:sym w:font="Wingdings" w:char="00A8"/>
      </w:r>
      <w:r>
        <w:rPr>
          <w:rFonts w:hint="eastAsia" w:ascii="宋体" w:hAnsi="宋体"/>
          <w:iCs/>
          <w:color w:val="auto"/>
        </w:rPr>
        <w:t>预付款保证金：预付款的</w:t>
      </w:r>
      <w:r>
        <w:rPr>
          <w:rFonts w:hint="eastAsia" w:ascii="宋体" w:hAnsi="宋体"/>
          <w:iCs/>
          <w:color w:val="auto"/>
          <w:u w:val="single"/>
        </w:rPr>
        <w:t xml:space="preserve">  /  </w:t>
      </w:r>
      <w:r>
        <w:rPr>
          <w:rFonts w:hint="eastAsia" w:ascii="宋体" w:hAnsi="宋体"/>
          <w:iCs/>
          <w:color w:val="auto"/>
        </w:rPr>
        <w:t>%；</w:t>
      </w:r>
    </w:p>
    <w:p w14:paraId="0286533A">
      <w:pPr>
        <w:pStyle w:val="9"/>
        <w:spacing w:line="360" w:lineRule="auto"/>
        <w:rPr>
          <w:rFonts w:hint="eastAsia" w:ascii="宋体" w:hAnsi="宋体"/>
          <w:iCs/>
          <w:color w:val="auto"/>
        </w:rPr>
      </w:pPr>
      <w:r>
        <w:rPr>
          <w:rFonts w:hint="eastAsia" w:ascii="宋体" w:hAnsi="宋体"/>
          <w:iCs/>
          <w:color w:val="auto"/>
        </w:rPr>
        <w:sym w:font="Wingdings" w:char="00A8"/>
      </w:r>
      <w:r>
        <w:rPr>
          <w:rFonts w:hint="eastAsia" w:ascii="宋体" w:hAnsi="宋体"/>
          <w:iCs/>
          <w:color w:val="auto"/>
        </w:rPr>
        <w:t>质量保证金：合同金额的</w:t>
      </w:r>
      <w:r>
        <w:rPr>
          <w:rFonts w:hint="eastAsia" w:ascii="宋体" w:hAnsi="宋体"/>
          <w:iCs/>
          <w:color w:val="auto"/>
          <w:u w:val="single"/>
        </w:rPr>
        <w:t xml:space="preserve">  /  </w:t>
      </w:r>
      <w:r>
        <w:rPr>
          <w:rFonts w:hint="eastAsia" w:ascii="宋体" w:hAnsi="宋体"/>
          <w:iCs/>
          <w:color w:val="auto"/>
        </w:rPr>
        <w:t>%。</w:t>
      </w:r>
    </w:p>
    <w:p w14:paraId="62ACB4DA">
      <w:pPr>
        <w:adjustRightInd w:val="0"/>
        <w:snapToGrid w:val="0"/>
        <w:spacing w:line="360" w:lineRule="auto"/>
        <w:ind w:firstLine="422" w:firstLineChars="200"/>
        <w:rPr>
          <w:rFonts w:ascii="宋体" w:hAnsi="宋体"/>
          <w:b/>
          <w:szCs w:val="21"/>
        </w:rPr>
      </w:pPr>
      <w:r>
        <w:rPr>
          <w:rFonts w:hint="eastAsia" w:ascii="宋体" w:hAnsi="宋体"/>
          <w:b/>
          <w:szCs w:val="21"/>
        </w:rPr>
        <w:t>二、采购人的采购需求</w:t>
      </w:r>
    </w:p>
    <w:tbl>
      <w:tblPr>
        <w:tblStyle w:val="7"/>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485"/>
        <w:gridCol w:w="1514"/>
        <w:gridCol w:w="1129"/>
        <w:gridCol w:w="767"/>
        <w:gridCol w:w="1231"/>
        <w:gridCol w:w="1200"/>
        <w:gridCol w:w="669"/>
        <w:gridCol w:w="729"/>
      </w:tblGrid>
      <w:tr w14:paraId="563862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2" w:hRule="atLeast"/>
        </w:trPr>
        <w:tc>
          <w:tcPr>
            <w:tcW w:w="553" w:type="dxa"/>
            <w:noWrap w:val="0"/>
            <w:vAlign w:val="center"/>
          </w:tcPr>
          <w:p w14:paraId="10FEE5D6">
            <w:pPr>
              <w:adjustRightInd w:val="0"/>
              <w:snapToGrid w:val="0"/>
              <w:jc w:val="center"/>
              <w:rPr>
                <w:szCs w:val="21"/>
              </w:rPr>
            </w:pPr>
            <w:r>
              <w:rPr>
                <w:rFonts w:hint="eastAsia"/>
                <w:szCs w:val="21"/>
              </w:rPr>
              <w:t xml:space="preserve">包号 </w:t>
            </w:r>
          </w:p>
        </w:tc>
        <w:tc>
          <w:tcPr>
            <w:tcW w:w="1485" w:type="dxa"/>
            <w:noWrap w:val="0"/>
            <w:vAlign w:val="center"/>
          </w:tcPr>
          <w:p w14:paraId="2C082905">
            <w:pPr>
              <w:adjustRightInd w:val="0"/>
              <w:snapToGrid w:val="0"/>
              <w:jc w:val="center"/>
              <w:rPr>
                <w:szCs w:val="21"/>
              </w:rPr>
            </w:pPr>
            <w:r>
              <w:rPr>
                <w:rFonts w:hint="eastAsia"/>
                <w:szCs w:val="21"/>
              </w:rPr>
              <w:t>包名称</w:t>
            </w:r>
          </w:p>
        </w:tc>
        <w:tc>
          <w:tcPr>
            <w:tcW w:w="1514" w:type="dxa"/>
            <w:noWrap w:val="0"/>
            <w:vAlign w:val="center"/>
          </w:tcPr>
          <w:p w14:paraId="64B8AD8F">
            <w:pPr>
              <w:adjustRightInd w:val="0"/>
              <w:snapToGrid w:val="0"/>
              <w:jc w:val="center"/>
              <w:rPr>
                <w:szCs w:val="21"/>
              </w:rPr>
            </w:pPr>
            <w:r>
              <w:rPr>
                <w:rFonts w:hint="eastAsia"/>
                <w:szCs w:val="21"/>
              </w:rPr>
              <w:t>标的名称</w:t>
            </w:r>
          </w:p>
        </w:tc>
        <w:tc>
          <w:tcPr>
            <w:tcW w:w="1129" w:type="dxa"/>
            <w:tcBorders>
              <w:left w:val="single" w:color="auto" w:sz="4" w:space="0"/>
            </w:tcBorders>
            <w:noWrap w:val="0"/>
            <w:vAlign w:val="center"/>
          </w:tcPr>
          <w:p w14:paraId="113D3521">
            <w:pPr>
              <w:adjustRightInd w:val="0"/>
              <w:snapToGrid w:val="0"/>
              <w:jc w:val="center"/>
              <w:rPr>
                <w:szCs w:val="21"/>
              </w:rPr>
            </w:pPr>
            <w:r>
              <w:rPr>
                <w:rFonts w:hint="eastAsia"/>
                <w:szCs w:val="21"/>
              </w:rPr>
              <w:t>简要技术要求</w:t>
            </w:r>
          </w:p>
        </w:tc>
        <w:tc>
          <w:tcPr>
            <w:tcW w:w="767" w:type="dxa"/>
            <w:tcBorders>
              <w:left w:val="single" w:color="auto" w:sz="4" w:space="0"/>
            </w:tcBorders>
            <w:noWrap w:val="0"/>
            <w:vAlign w:val="center"/>
          </w:tcPr>
          <w:p w14:paraId="2E313FB5">
            <w:pPr>
              <w:adjustRightInd w:val="0"/>
              <w:snapToGrid w:val="0"/>
              <w:jc w:val="center"/>
              <w:rPr>
                <w:rFonts w:ascii="宋体" w:hAnsi="宋体" w:cs="宋体"/>
                <w:kern w:val="0"/>
                <w:szCs w:val="21"/>
              </w:rPr>
            </w:pPr>
            <w:r>
              <w:rPr>
                <w:rFonts w:hint="eastAsia"/>
                <w:szCs w:val="21"/>
              </w:rPr>
              <w:t>数量</w:t>
            </w:r>
          </w:p>
        </w:tc>
        <w:tc>
          <w:tcPr>
            <w:tcW w:w="1231" w:type="dxa"/>
            <w:noWrap w:val="0"/>
            <w:vAlign w:val="center"/>
          </w:tcPr>
          <w:p w14:paraId="41C27D2A">
            <w:pPr>
              <w:adjustRightInd w:val="0"/>
              <w:snapToGrid w:val="0"/>
              <w:jc w:val="center"/>
              <w:rPr>
                <w:rFonts w:hint="eastAsia" w:eastAsia="宋体"/>
                <w:szCs w:val="21"/>
                <w:lang w:eastAsia="zh-CN"/>
              </w:rPr>
            </w:pPr>
            <w:r>
              <w:rPr>
                <w:rFonts w:hint="eastAsia"/>
                <w:szCs w:val="21"/>
              </w:rPr>
              <w:t>标的预算</w:t>
            </w:r>
            <w:r>
              <w:rPr>
                <w:rFonts w:hint="eastAsia"/>
                <w:szCs w:val="21"/>
                <w:lang w:eastAsia="zh-CN"/>
              </w:rPr>
              <w:t>（</w:t>
            </w:r>
            <w:r>
              <w:rPr>
                <w:rFonts w:hint="eastAsia"/>
                <w:szCs w:val="21"/>
                <w:lang w:val="en-US" w:eastAsia="zh-CN"/>
              </w:rPr>
              <w:t>元</w:t>
            </w:r>
            <w:r>
              <w:rPr>
                <w:rFonts w:hint="eastAsia"/>
                <w:szCs w:val="21"/>
                <w:lang w:eastAsia="zh-CN"/>
              </w:rPr>
              <w:t>）</w:t>
            </w:r>
          </w:p>
        </w:tc>
        <w:tc>
          <w:tcPr>
            <w:tcW w:w="1200" w:type="dxa"/>
            <w:noWrap w:val="0"/>
            <w:vAlign w:val="center"/>
          </w:tcPr>
          <w:p w14:paraId="2C45D6B1">
            <w:pPr>
              <w:adjustRightInd w:val="0"/>
              <w:snapToGrid w:val="0"/>
              <w:jc w:val="center"/>
              <w:rPr>
                <w:szCs w:val="21"/>
              </w:rPr>
            </w:pPr>
            <w:r>
              <w:rPr>
                <w:rFonts w:hint="eastAsia"/>
                <w:szCs w:val="21"/>
              </w:rPr>
              <w:t>最高限价</w:t>
            </w:r>
            <w:r>
              <w:rPr>
                <w:rFonts w:hint="eastAsia"/>
                <w:szCs w:val="21"/>
                <w:lang w:eastAsia="zh-CN"/>
              </w:rPr>
              <w:t>（</w:t>
            </w:r>
            <w:r>
              <w:rPr>
                <w:rFonts w:hint="eastAsia"/>
                <w:szCs w:val="21"/>
                <w:lang w:val="en-US" w:eastAsia="zh-CN"/>
              </w:rPr>
              <w:t>元</w:t>
            </w:r>
            <w:r>
              <w:rPr>
                <w:rFonts w:hint="eastAsia"/>
                <w:szCs w:val="21"/>
                <w:lang w:eastAsia="zh-CN"/>
              </w:rPr>
              <w:t>）</w:t>
            </w:r>
          </w:p>
        </w:tc>
        <w:tc>
          <w:tcPr>
            <w:tcW w:w="669" w:type="dxa"/>
            <w:noWrap w:val="0"/>
            <w:vAlign w:val="center"/>
          </w:tcPr>
          <w:p w14:paraId="1480E4CA">
            <w:pPr>
              <w:adjustRightInd w:val="0"/>
              <w:snapToGrid w:val="0"/>
              <w:jc w:val="center"/>
              <w:rPr>
                <w:szCs w:val="21"/>
              </w:rPr>
            </w:pPr>
            <w:r>
              <w:rPr>
                <w:rFonts w:hint="eastAsia"/>
                <w:szCs w:val="21"/>
              </w:rPr>
              <w:t>节能产品</w:t>
            </w:r>
          </w:p>
        </w:tc>
        <w:tc>
          <w:tcPr>
            <w:tcW w:w="729" w:type="dxa"/>
            <w:noWrap w:val="0"/>
            <w:vAlign w:val="center"/>
          </w:tcPr>
          <w:p w14:paraId="13C4E40B">
            <w:pPr>
              <w:adjustRightInd w:val="0"/>
              <w:snapToGrid w:val="0"/>
              <w:jc w:val="center"/>
              <w:rPr>
                <w:szCs w:val="21"/>
              </w:rPr>
            </w:pPr>
            <w:r>
              <w:rPr>
                <w:rFonts w:hint="eastAsia"/>
                <w:szCs w:val="21"/>
              </w:rPr>
              <w:t>进口产品</w:t>
            </w:r>
          </w:p>
        </w:tc>
      </w:tr>
      <w:tr w14:paraId="07195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553" w:type="dxa"/>
            <w:noWrap w:val="0"/>
            <w:vAlign w:val="center"/>
          </w:tcPr>
          <w:p w14:paraId="179A28CC">
            <w:pPr>
              <w:adjustRightInd w:val="0"/>
              <w:snapToGrid w:val="0"/>
              <w:spacing w:before="156" w:beforeLines="50"/>
              <w:jc w:val="center"/>
              <w:rPr>
                <w:rFonts w:hint="eastAsia"/>
                <w:szCs w:val="21"/>
              </w:rPr>
            </w:pPr>
            <w:r>
              <w:rPr>
                <w:rFonts w:hint="eastAsia"/>
                <w:szCs w:val="21"/>
              </w:rPr>
              <w:t>1</w:t>
            </w:r>
          </w:p>
        </w:tc>
        <w:tc>
          <w:tcPr>
            <w:tcW w:w="1485" w:type="dxa"/>
            <w:noWrap w:val="0"/>
            <w:vAlign w:val="center"/>
          </w:tcPr>
          <w:p w14:paraId="6107B299">
            <w:pPr>
              <w:adjustRightInd w:val="0"/>
              <w:snapToGrid w:val="0"/>
              <w:spacing w:before="156" w:beforeLines="50"/>
              <w:jc w:val="center"/>
              <w:rPr>
                <w:rFonts w:hint="eastAsia" w:eastAsia="宋体"/>
                <w:szCs w:val="21"/>
                <w:lang w:eastAsia="zh-CN"/>
              </w:rPr>
            </w:pPr>
            <w:r>
              <w:rPr>
                <w:rFonts w:hint="eastAsia" w:hAnsi="宋体" w:cs="宋体"/>
                <w:lang w:eastAsia="zh-CN"/>
              </w:rPr>
              <w:t>怀化中医药产业孵化基地一期规划及检测研发中心建筑工程设计</w:t>
            </w:r>
          </w:p>
        </w:tc>
        <w:tc>
          <w:tcPr>
            <w:tcW w:w="1514" w:type="dxa"/>
            <w:noWrap w:val="0"/>
            <w:vAlign w:val="center"/>
          </w:tcPr>
          <w:p w14:paraId="3865B983">
            <w:pPr>
              <w:adjustRightInd w:val="0"/>
              <w:snapToGrid w:val="0"/>
              <w:spacing w:before="156" w:beforeLines="50"/>
              <w:jc w:val="center"/>
              <w:rPr>
                <w:rFonts w:hint="eastAsia" w:eastAsia="宋体"/>
                <w:szCs w:val="21"/>
                <w:lang w:eastAsia="zh-CN"/>
              </w:rPr>
            </w:pPr>
            <w:r>
              <w:rPr>
                <w:rFonts w:hint="eastAsia" w:hAnsi="宋体" w:cs="宋体"/>
                <w:lang w:eastAsia="zh-CN"/>
              </w:rPr>
              <w:t>怀化中医药产业孵化基地一期规划及检测研发中心建筑工程设计</w:t>
            </w:r>
          </w:p>
        </w:tc>
        <w:tc>
          <w:tcPr>
            <w:tcW w:w="1129" w:type="dxa"/>
            <w:tcBorders>
              <w:left w:val="single" w:color="auto" w:sz="4" w:space="0"/>
            </w:tcBorders>
            <w:noWrap w:val="0"/>
            <w:vAlign w:val="center"/>
          </w:tcPr>
          <w:p w14:paraId="6CCBD038">
            <w:pPr>
              <w:adjustRightInd w:val="0"/>
              <w:snapToGrid w:val="0"/>
              <w:spacing w:before="156" w:beforeLines="50"/>
              <w:jc w:val="center"/>
              <w:rPr>
                <w:szCs w:val="21"/>
              </w:rPr>
            </w:pPr>
            <w:r>
              <w:rPr>
                <w:rFonts w:hint="eastAsia" w:hAnsi="宋体"/>
                <w:kern w:val="0"/>
              </w:rPr>
              <w:t>详见磋商文件</w:t>
            </w:r>
          </w:p>
        </w:tc>
        <w:tc>
          <w:tcPr>
            <w:tcW w:w="767" w:type="dxa"/>
            <w:tcBorders>
              <w:left w:val="single" w:color="auto" w:sz="4" w:space="0"/>
            </w:tcBorders>
            <w:noWrap w:val="0"/>
            <w:vAlign w:val="center"/>
          </w:tcPr>
          <w:p w14:paraId="621C7CF1">
            <w:pPr>
              <w:adjustRightInd w:val="0"/>
              <w:snapToGrid w:val="0"/>
              <w:spacing w:before="50"/>
              <w:jc w:val="center"/>
              <w:rPr>
                <w:szCs w:val="21"/>
              </w:rPr>
            </w:pPr>
            <w:r>
              <w:rPr>
                <w:rFonts w:hint="eastAsia" w:hAnsi="宋体"/>
                <w:kern w:val="0"/>
              </w:rPr>
              <w:t>1</w:t>
            </w:r>
          </w:p>
        </w:tc>
        <w:tc>
          <w:tcPr>
            <w:tcW w:w="1231" w:type="dxa"/>
            <w:noWrap w:val="0"/>
            <w:vAlign w:val="center"/>
          </w:tcPr>
          <w:p w14:paraId="65273E5E">
            <w:pPr>
              <w:pStyle w:val="6"/>
              <w:adjustRightInd w:val="0"/>
              <w:snapToGrid w:val="0"/>
              <w:spacing w:before="50"/>
              <w:jc w:val="center"/>
            </w:pPr>
            <w:r>
              <w:rPr>
                <w:rFonts w:hint="eastAsia" w:hAnsi="宋体"/>
                <w:bCs/>
                <w:szCs w:val="21"/>
                <w:u w:val="none"/>
                <w:lang w:val="en-US" w:eastAsia="zh-CN"/>
              </w:rPr>
              <w:t>477280.00</w:t>
            </w:r>
          </w:p>
        </w:tc>
        <w:tc>
          <w:tcPr>
            <w:tcW w:w="1200" w:type="dxa"/>
            <w:noWrap w:val="0"/>
            <w:vAlign w:val="center"/>
          </w:tcPr>
          <w:p w14:paraId="77C9173D">
            <w:pPr>
              <w:pStyle w:val="6"/>
              <w:adjustRightInd w:val="0"/>
              <w:snapToGrid w:val="0"/>
              <w:spacing w:before="50"/>
              <w:jc w:val="center"/>
              <w:rPr>
                <w:rFonts w:hint="eastAsia"/>
              </w:rPr>
            </w:pPr>
            <w:r>
              <w:rPr>
                <w:rFonts w:hint="eastAsia" w:hAnsi="宋体"/>
                <w:bCs/>
                <w:szCs w:val="21"/>
                <w:u w:val="none"/>
                <w:lang w:val="en-US" w:eastAsia="zh-CN"/>
              </w:rPr>
              <w:t>477280.00</w:t>
            </w:r>
          </w:p>
        </w:tc>
        <w:tc>
          <w:tcPr>
            <w:tcW w:w="669" w:type="dxa"/>
            <w:noWrap w:val="0"/>
            <w:vAlign w:val="center"/>
          </w:tcPr>
          <w:p w14:paraId="5861524D">
            <w:pPr>
              <w:adjustRightInd w:val="0"/>
              <w:snapToGrid w:val="0"/>
              <w:spacing w:before="156" w:beforeLines="50"/>
              <w:jc w:val="center"/>
              <w:rPr>
                <w:rFonts w:hint="eastAsia"/>
                <w:szCs w:val="21"/>
              </w:rPr>
            </w:pPr>
            <w:r>
              <w:rPr>
                <w:rFonts w:hint="eastAsia"/>
                <w:szCs w:val="21"/>
              </w:rPr>
              <w:t>/</w:t>
            </w:r>
          </w:p>
        </w:tc>
        <w:tc>
          <w:tcPr>
            <w:tcW w:w="729" w:type="dxa"/>
            <w:noWrap w:val="0"/>
            <w:vAlign w:val="center"/>
          </w:tcPr>
          <w:p w14:paraId="0B2B3231">
            <w:pPr>
              <w:adjustRightInd w:val="0"/>
              <w:snapToGrid w:val="0"/>
              <w:spacing w:before="156" w:beforeLines="50"/>
              <w:jc w:val="center"/>
              <w:rPr>
                <w:rFonts w:hint="eastAsia"/>
                <w:szCs w:val="21"/>
              </w:rPr>
            </w:pPr>
            <w:r>
              <w:rPr>
                <w:rFonts w:hint="eastAsia"/>
                <w:szCs w:val="21"/>
              </w:rPr>
              <w:t>/</w:t>
            </w:r>
          </w:p>
        </w:tc>
      </w:tr>
    </w:tbl>
    <w:p w14:paraId="1F347FE0">
      <w:pPr>
        <w:adjustRightInd w:val="0"/>
        <w:snapToGrid w:val="0"/>
        <w:spacing w:line="360" w:lineRule="auto"/>
        <w:ind w:firstLine="420" w:firstLineChars="200"/>
        <w:rPr>
          <w:rFonts w:ascii="宋体" w:hAnsi="宋体"/>
          <w:szCs w:val="21"/>
        </w:rPr>
      </w:pPr>
      <w:r>
        <w:rPr>
          <w:rFonts w:hint="eastAsia" w:ascii="宋体" w:hAnsi="宋体"/>
          <w:szCs w:val="21"/>
        </w:rPr>
        <w:t>说明：</w:t>
      </w:r>
    </w:p>
    <w:p w14:paraId="6C54A16D">
      <w:pPr>
        <w:adjustRightInd w:val="0"/>
        <w:snapToGrid w:val="0"/>
        <w:spacing w:line="360" w:lineRule="auto"/>
        <w:ind w:firstLine="420" w:firstLineChars="200"/>
        <w:rPr>
          <w:rFonts w:hint="eastAsia" w:ascii="宋体" w:hAnsi="宋体"/>
          <w:szCs w:val="21"/>
        </w:rPr>
      </w:pPr>
      <w:r>
        <w:rPr>
          <w:rFonts w:hint="eastAsia" w:ascii="宋体" w:hAnsi="宋体"/>
          <w:szCs w:val="21"/>
        </w:rPr>
        <w:t>1.节能产品实行</w:t>
      </w:r>
      <w:r>
        <w:rPr>
          <w:rFonts w:hint="eastAsia" w:ascii="宋体" w:hAnsi="宋体"/>
          <w:iCs/>
          <w:szCs w:val="21"/>
        </w:rPr>
        <w:t>强制采购的</w:t>
      </w:r>
      <w:r>
        <w:rPr>
          <w:rFonts w:hint="eastAsia" w:ascii="宋体" w:hAnsi="宋体"/>
          <w:szCs w:val="21"/>
        </w:rPr>
        <w:t>，需提供国家认证机构出具的、处于有效期内的节能产品证书。</w:t>
      </w:r>
    </w:p>
    <w:p w14:paraId="539BD063">
      <w:pPr>
        <w:adjustRightInd w:val="0"/>
        <w:snapToGrid w:val="0"/>
        <w:spacing w:line="360" w:lineRule="auto"/>
        <w:ind w:firstLine="420" w:firstLineChars="200"/>
        <w:rPr>
          <w:rFonts w:hint="eastAsia" w:ascii="宋体" w:hAnsi="宋体"/>
          <w:szCs w:val="21"/>
        </w:rPr>
      </w:pPr>
      <w:r>
        <w:rPr>
          <w:rFonts w:hint="eastAsia" w:ascii="宋体" w:hAnsi="宋体"/>
          <w:szCs w:val="21"/>
        </w:rPr>
        <w:t>2.同意购买进口产品的，不限制满足采购需求的国内产品参与投标。</w:t>
      </w:r>
    </w:p>
    <w:p w14:paraId="75533C8A">
      <w:pPr>
        <w:adjustRightInd w:val="0"/>
        <w:snapToGrid w:val="0"/>
        <w:spacing w:line="360" w:lineRule="auto"/>
        <w:ind w:firstLine="422" w:firstLineChars="200"/>
        <w:rPr>
          <w:rFonts w:ascii="宋体" w:hAnsi="宋体"/>
          <w:b/>
          <w:color w:val="auto"/>
          <w:szCs w:val="21"/>
        </w:rPr>
      </w:pPr>
      <w:r>
        <w:rPr>
          <w:rFonts w:hint="eastAsia" w:ascii="宋体" w:hAnsi="宋体"/>
          <w:b/>
          <w:color w:val="auto"/>
          <w:szCs w:val="21"/>
        </w:rPr>
        <w:t>三、采购项目需落实的政府采购政策</w:t>
      </w:r>
      <w:r>
        <w:rPr>
          <w:rFonts w:hint="eastAsia" w:ascii="宋体" w:hAnsi="宋体"/>
          <w:color w:val="auto"/>
          <w:szCs w:val="21"/>
        </w:rPr>
        <w:t>：</w:t>
      </w:r>
    </w:p>
    <w:p w14:paraId="37210FB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1、优先采购：节能产品、环境标志产品享受加分或价格折扣。</w:t>
      </w:r>
    </w:p>
    <w:p w14:paraId="2282EBCD">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2、支持中小企业：中小企业享受预留采购份额或价格折扣。</w:t>
      </w:r>
    </w:p>
    <w:p w14:paraId="1012AEF0">
      <w:pPr>
        <w:adjustRightInd w:val="0"/>
        <w:snapToGrid w:val="0"/>
        <w:spacing w:line="360" w:lineRule="auto"/>
        <w:ind w:firstLine="422" w:firstLineChars="200"/>
        <w:rPr>
          <w:rFonts w:ascii="宋体" w:hAnsi="宋体"/>
          <w:color w:val="auto"/>
          <w:szCs w:val="21"/>
        </w:rPr>
      </w:pPr>
      <w:r>
        <w:rPr>
          <w:rFonts w:hint="eastAsia" w:ascii="宋体" w:hAnsi="宋体"/>
          <w:b/>
          <w:color w:val="auto"/>
          <w:szCs w:val="21"/>
        </w:rPr>
        <w:t>四、投标人的资格要求</w:t>
      </w:r>
      <w:r>
        <w:rPr>
          <w:rFonts w:hint="eastAsia" w:ascii="宋体" w:hAnsi="宋体"/>
          <w:color w:val="auto"/>
          <w:szCs w:val="21"/>
        </w:rPr>
        <w:t>：</w:t>
      </w:r>
    </w:p>
    <w:p w14:paraId="77C59D1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1、投标人的基本资格条件：投标人必须是在中华人民共和国境内注册登记的法人、其他组织或者自然人，且应当符合《政府采购法》第二十二条第一款的规定。</w:t>
      </w:r>
    </w:p>
    <w:p w14:paraId="500E481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525F4048">
      <w:pPr>
        <w:adjustRightInd w:val="0"/>
        <w:snapToGrid w:val="0"/>
        <w:spacing w:line="360" w:lineRule="auto"/>
        <w:ind w:firstLine="630" w:firstLineChars="300"/>
        <w:rPr>
          <w:rFonts w:ascii="宋体" w:hAnsi="宋体"/>
          <w:color w:val="auto"/>
          <w:szCs w:val="21"/>
        </w:rPr>
      </w:pPr>
      <w:r>
        <w:rPr>
          <w:rFonts w:hint="eastAsia" w:ascii="宋体" w:hAnsi="宋体"/>
          <w:iCs/>
          <w:color w:val="auto"/>
          <w:szCs w:val="21"/>
        </w:rPr>
        <w:sym w:font="Wingdings" w:char="00A8"/>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A8"/>
      </w:r>
      <w:r>
        <w:rPr>
          <w:rFonts w:hint="eastAsia" w:ascii="宋体" w:hAnsi="宋体"/>
          <w:iCs/>
          <w:color w:val="auto"/>
          <w:szCs w:val="21"/>
        </w:rPr>
        <w:t xml:space="preserve">中小企业  </w:t>
      </w:r>
      <w:r>
        <w:rPr>
          <w:rFonts w:hint="eastAsia" w:ascii="宋体" w:hAnsi="宋体"/>
          <w:iCs/>
          <w:color w:val="auto"/>
          <w:szCs w:val="21"/>
        </w:rPr>
        <w:sym w:font="Wingdings" w:char="00A8"/>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630FC925">
      <w:pPr>
        <w:adjustRightInd w:val="0"/>
        <w:snapToGrid w:val="0"/>
        <w:spacing w:line="360" w:lineRule="auto"/>
        <w:ind w:firstLine="630" w:firstLineChars="300"/>
        <w:rPr>
          <w:rFonts w:hint="eastAsia"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6F91CE77">
      <w:pPr>
        <w:adjustRightInd w:val="0"/>
        <w:snapToGrid w:val="0"/>
        <w:spacing w:line="360" w:lineRule="auto"/>
        <w:ind w:firstLine="420" w:firstLineChars="200"/>
        <w:rPr>
          <w:rFonts w:ascii="宋体" w:hAnsi="宋体"/>
          <w:szCs w:val="21"/>
        </w:rPr>
      </w:pPr>
      <w:r>
        <w:rPr>
          <w:rFonts w:hint="eastAsia" w:ascii="宋体" w:hAnsi="宋体" w:eastAsia="宋体" w:cs="宋体"/>
          <w:i w:val="0"/>
          <w:iCs w:val="0"/>
          <w:caps w:val="0"/>
          <w:color w:val="000000"/>
          <w:spacing w:val="0"/>
          <w:kern w:val="0"/>
          <w:sz w:val="21"/>
          <w:szCs w:val="21"/>
          <w:lang w:val="en-US" w:eastAsia="zh-CN" w:bidi="ar"/>
        </w:rPr>
        <w:t>3、采购项目的特定资格条件</w:t>
      </w:r>
      <w:r>
        <w:rPr>
          <w:rFonts w:hint="eastAsia" w:ascii="宋体" w:hAnsi="宋体"/>
          <w:szCs w:val="21"/>
        </w:rPr>
        <w:t>：</w:t>
      </w:r>
    </w:p>
    <w:p w14:paraId="323BC91C">
      <w:pPr>
        <w:numPr>
          <w:ilvl w:val="0"/>
          <w:numId w:val="0"/>
        </w:numPr>
        <w:adjustRightInd w:val="0"/>
        <w:snapToGrid w:val="0"/>
        <w:spacing w:line="360" w:lineRule="auto"/>
        <w:ind w:firstLine="840" w:firstLineChars="400"/>
        <w:rPr>
          <w:rFonts w:hint="eastAsia" w:ascii="宋体" w:hAnsi="宋体"/>
          <w:szCs w:val="21"/>
        </w:rPr>
      </w:pPr>
      <w:r>
        <w:rPr>
          <w:rFonts w:hint="eastAsia" w:ascii="宋体" w:hAnsi="宋体"/>
          <w:szCs w:val="21"/>
          <w:lang w:val="en-US" w:eastAsia="zh-CN"/>
        </w:rPr>
        <w:t>3.1</w:t>
      </w:r>
      <w:r>
        <w:rPr>
          <w:rFonts w:hint="eastAsia" w:ascii="宋体" w:hAnsi="宋体"/>
          <w:szCs w:val="21"/>
        </w:rPr>
        <w:t>采购项目的特定资格条件：</w:t>
      </w:r>
      <w:r>
        <w:rPr>
          <w:rFonts w:hint="eastAsia" w:ascii="宋体" w:hAnsi="宋体" w:eastAsia="宋体" w:cs="宋体"/>
          <w:b/>
          <w:bCs/>
          <w:i w:val="0"/>
          <w:iCs w:val="0"/>
          <w:caps w:val="0"/>
          <w:color w:val="000000"/>
          <w:spacing w:val="0"/>
          <w:sz w:val="21"/>
          <w:szCs w:val="21"/>
          <w:shd w:val="clear" w:fill="FFFFFF"/>
        </w:rPr>
        <w:t>具备住房城乡建设主管部门颁发的有效的工程设计综合资质或者工程设计建筑行业乙级及以上资质或者工程设计建筑工程专业乙级及以上资质</w:t>
      </w:r>
      <w:r>
        <w:rPr>
          <w:rFonts w:hint="eastAsia" w:ascii="宋体" w:hAnsi="宋体" w:eastAsia="宋体" w:cs="宋体"/>
          <w:b/>
          <w:bCs/>
          <w:i w:val="0"/>
          <w:iCs w:val="0"/>
          <w:caps w:val="0"/>
          <w:color w:val="000000"/>
          <w:spacing w:val="0"/>
          <w:sz w:val="21"/>
          <w:szCs w:val="21"/>
          <w:shd w:val="clear" w:fill="FFFFFF"/>
          <w:lang w:eastAsia="zh-CN"/>
        </w:rPr>
        <w:t>和城乡规划编制资质乙级及以上资质，且资质证书</w:t>
      </w:r>
      <w:r>
        <w:rPr>
          <w:rFonts w:hint="eastAsia" w:ascii="宋体" w:hAnsi="宋体" w:eastAsia="宋体" w:cs="宋体"/>
          <w:b/>
          <w:bCs/>
          <w:color w:val="000000"/>
          <w:spacing w:val="0"/>
          <w:kern w:val="2"/>
          <w:sz w:val="21"/>
          <w:szCs w:val="21"/>
          <w:highlight w:val="none"/>
          <w:lang w:val="en-US" w:eastAsia="zh-CN" w:bidi="ar"/>
        </w:rPr>
        <w:t>处于</w:t>
      </w:r>
      <w:r>
        <w:rPr>
          <w:rFonts w:hint="eastAsia" w:ascii="宋体" w:hAnsi="宋体" w:eastAsia="宋体" w:cs="宋体"/>
          <w:b/>
          <w:bCs/>
          <w:i w:val="0"/>
          <w:iCs w:val="0"/>
          <w:caps w:val="0"/>
          <w:color w:val="000000"/>
          <w:spacing w:val="0"/>
          <w:sz w:val="21"/>
          <w:szCs w:val="21"/>
          <w:shd w:val="clear" w:fill="FFFFFF"/>
          <w:lang w:eastAsia="zh-CN"/>
        </w:rPr>
        <w:t>有效期内。</w:t>
      </w:r>
    </w:p>
    <w:p w14:paraId="03287B0F">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单位负责人为同一人或者存在直接控股、管理关系的不同投标人，不得参加同一合同项下的政府采购活动。</w:t>
      </w:r>
    </w:p>
    <w:p w14:paraId="5B426BB8">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、为本采购项目提供整体设计、规范编制或者项目管理、监理、检测等服务的，不得再参加此项目的其他政府采购采购活动。</w:t>
      </w:r>
    </w:p>
    <w:p w14:paraId="3A45ABEF">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、列入失信被执行人、重大税收违法案件当事人名单，列入政府采购严重违法失信行为记录名单的，拒绝其参与政府采购活动。</w:t>
      </w:r>
    </w:p>
    <w:p w14:paraId="74590932">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lang w:val="en-US" w:eastAsia="zh-CN"/>
        </w:rPr>
        <w:t>7</w:t>
      </w:r>
      <w:r>
        <w:rPr>
          <w:rFonts w:hint="eastAsia" w:ascii="宋体" w:hAnsi="宋体" w:eastAsia="宋体" w:cs="宋体"/>
          <w:szCs w:val="21"/>
        </w:rPr>
        <w:t>、本次采购</w:t>
      </w:r>
      <w:r>
        <w:rPr>
          <w:rFonts w:hint="eastAsia" w:ascii="宋体" w:hAnsi="宋体" w:eastAsia="宋体" w:cs="宋体"/>
          <w:szCs w:val="21"/>
          <w:u w:val="single"/>
        </w:rPr>
        <w:t>不接受</w:t>
      </w:r>
      <w:r>
        <w:rPr>
          <w:rFonts w:hint="eastAsia" w:ascii="宋体" w:hAnsi="宋体" w:eastAsia="宋体" w:cs="宋体"/>
          <w:szCs w:val="21"/>
        </w:rPr>
        <w:t>联合体形式。</w:t>
      </w:r>
    </w:p>
    <w:p w14:paraId="6572443C">
      <w:pPr>
        <w:adjustRightInd w:val="0"/>
        <w:snapToGrid w:val="0"/>
        <w:spacing w:line="360" w:lineRule="auto"/>
        <w:ind w:firstLine="422" w:firstLineChars="200"/>
        <w:rPr>
          <w:rFonts w:ascii="宋体" w:hAnsi="宋体"/>
          <w:b/>
          <w:szCs w:val="21"/>
        </w:rPr>
      </w:pPr>
      <w:r>
        <w:rPr>
          <w:rFonts w:hint="eastAsia" w:ascii="宋体" w:hAnsi="宋体"/>
          <w:b/>
          <w:szCs w:val="21"/>
          <w:lang w:val="en-US" w:eastAsia="zh-CN"/>
        </w:rPr>
        <w:t>五</w:t>
      </w:r>
      <w:r>
        <w:rPr>
          <w:rFonts w:hint="eastAsia" w:ascii="宋体" w:hAnsi="宋体"/>
          <w:b/>
          <w:szCs w:val="21"/>
        </w:rPr>
        <w:t>、获取磋商文件的时间、期限、地点及方式</w:t>
      </w:r>
    </w:p>
    <w:p w14:paraId="6B642A21">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cs="微软雅黑"/>
          <w:spacing w:val="-14"/>
          <w:kern w:val="0"/>
          <w:szCs w:val="21"/>
        </w:rPr>
      </w:pPr>
      <w:r>
        <w:rPr>
          <w:rFonts w:hint="eastAsia" w:ascii="宋体" w:hAnsi="宋体" w:cs="微软雅黑"/>
          <w:kern w:val="0"/>
          <w:szCs w:val="21"/>
        </w:rPr>
        <w:t>1、有</w:t>
      </w:r>
      <w:r>
        <w:rPr>
          <w:rFonts w:hint="eastAsia" w:ascii="宋体" w:hAnsi="宋体" w:cs="微软雅黑"/>
          <w:spacing w:val="-2"/>
          <w:kern w:val="0"/>
          <w:szCs w:val="21"/>
        </w:rPr>
        <w:t>意</w:t>
      </w:r>
      <w:r>
        <w:rPr>
          <w:rFonts w:hint="eastAsia" w:ascii="宋体" w:hAnsi="宋体" w:cs="微软雅黑"/>
          <w:kern w:val="0"/>
          <w:szCs w:val="21"/>
        </w:rPr>
        <w:t>参</w:t>
      </w:r>
      <w:r>
        <w:rPr>
          <w:rFonts w:hint="eastAsia" w:ascii="宋体" w:hAnsi="宋体" w:cs="微软雅黑"/>
          <w:spacing w:val="-2"/>
          <w:kern w:val="0"/>
          <w:szCs w:val="21"/>
        </w:rPr>
        <w:t>加</w:t>
      </w:r>
      <w:r>
        <w:rPr>
          <w:rFonts w:hint="eastAsia" w:ascii="宋体" w:hAnsi="宋体" w:cs="微软雅黑"/>
          <w:kern w:val="0"/>
          <w:szCs w:val="21"/>
        </w:rPr>
        <w:t>投</w:t>
      </w:r>
      <w:r>
        <w:rPr>
          <w:rFonts w:hint="eastAsia" w:ascii="宋体" w:hAnsi="宋体" w:cs="微软雅黑"/>
          <w:spacing w:val="-2"/>
          <w:kern w:val="0"/>
          <w:szCs w:val="21"/>
        </w:rPr>
        <w:t>标</w:t>
      </w:r>
      <w:r>
        <w:rPr>
          <w:rFonts w:hint="eastAsia" w:ascii="宋体" w:hAnsi="宋体" w:cs="微软雅黑"/>
          <w:kern w:val="0"/>
          <w:szCs w:val="21"/>
        </w:rPr>
        <w:t>者，于</w:t>
      </w:r>
      <w:r>
        <w:rPr>
          <w:rFonts w:hint="eastAsia" w:ascii="宋体" w:hAnsi="宋体" w:cs="微软雅黑"/>
          <w:kern w:val="0"/>
          <w:szCs w:val="21"/>
          <w:u w:val="single"/>
        </w:rPr>
        <w:t>202</w:t>
      </w:r>
      <w:r>
        <w:rPr>
          <w:rFonts w:hint="eastAsia" w:ascii="宋体" w:hAnsi="宋体" w:cs="微软雅黑"/>
          <w:kern w:val="0"/>
          <w:szCs w:val="21"/>
          <w:u w:val="single"/>
          <w:lang w:val="en-US" w:eastAsia="zh-CN"/>
        </w:rPr>
        <w:t>6</w:t>
      </w:r>
      <w:r>
        <w:rPr>
          <w:rFonts w:hint="eastAsia" w:ascii="宋体" w:hAnsi="宋体" w:cs="微软雅黑"/>
          <w:kern w:val="0"/>
          <w:szCs w:val="21"/>
        </w:rPr>
        <w:t>年</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8</w:t>
      </w:r>
      <w:r>
        <w:rPr>
          <w:rFonts w:hint="eastAsia" w:ascii="宋体" w:hAnsi="宋体" w:cs="微软雅黑"/>
          <w:kern w:val="0"/>
          <w:szCs w:val="21"/>
          <w:u w:val="single"/>
        </w:rPr>
        <w:t xml:space="preserve"> </w:t>
      </w:r>
      <w:r>
        <w:rPr>
          <w:rFonts w:hint="eastAsia" w:ascii="宋体" w:hAnsi="宋体" w:cs="微软雅黑"/>
          <w:spacing w:val="-2"/>
          <w:kern w:val="0"/>
          <w:szCs w:val="21"/>
        </w:rPr>
        <w:t>月</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5</w:t>
      </w:r>
      <w:r>
        <w:rPr>
          <w:rFonts w:hint="eastAsia" w:ascii="宋体" w:hAnsi="宋体" w:cs="微软雅黑"/>
          <w:kern w:val="0"/>
          <w:szCs w:val="21"/>
          <w:u w:val="single"/>
        </w:rPr>
        <w:t xml:space="preserve"> </w:t>
      </w:r>
      <w:r>
        <w:rPr>
          <w:rFonts w:hint="eastAsia" w:ascii="宋体" w:hAnsi="宋体" w:cs="微软雅黑"/>
          <w:spacing w:val="-2"/>
          <w:kern w:val="0"/>
          <w:szCs w:val="21"/>
        </w:rPr>
        <w:t>日</w:t>
      </w:r>
      <w:r>
        <w:rPr>
          <w:rFonts w:hint="eastAsia" w:ascii="宋体" w:hAnsi="宋体" w:cs="微软雅黑"/>
          <w:kern w:val="0"/>
          <w:szCs w:val="21"/>
        </w:rPr>
        <w:t>至</w:t>
      </w:r>
      <w:r>
        <w:rPr>
          <w:rFonts w:hint="eastAsia" w:ascii="宋体" w:hAnsi="宋体" w:cs="微软雅黑"/>
          <w:kern w:val="0"/>
          <w:szCs w:val="21"/>
          <w:u w:val="single"/>
        </w:rPr>
        <w:t>202</w:t>
      </w:r>
      <w:r>
        <w:rPr>
          <w:rFonts w:hint="eastAsia" w:ascii="宋体" w:hAnsi="宋体" w:cs="微软雅黑"/>
          <w:kern w:val="0"/>
          <w:szCs w:val="21"/>
          <w:u w:val="single"/>
          <w:lang w:val="en-US" w:eastAsia="zh-CN"/>
        </w:rPr>
        <w:t>6</w:t>
      </w:r>
      <w:r>
        <w:rPr>
          <w:rFonts w:hint="eastAsia" w:ascii="宋体" w:hAnsi="宋体" w:cs="微软雅黑"/>
          <w:kern w:val="0"/>
          <w:szCs w:val="21"/>
        </w:rPr>
        <w:t>年</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8</w:t>
      </w:r>
      <w:r>
        <w:rPr>
          <w:rFonts w:hint="eastAsia" w:ascii="宋体" w:hAnsi="宋体" w:cs="微软雅黑"/>
          <w:kern w:val="0"/>
          <w:szCs w:val="21"/>
          <w:u w:val="single"/>
        </w:rPr>
        <w:t xml:space="preserve"> </w:t>
      </w:r>
      <w:r>
        <w:rPr>
          <w:rFonts w:hint="eastAsia" w:ascii="宋体" w:hAnsi="宋体" w:cs="微软雅黑"/>
          <w:kern w:val="0"/>
          <w:szCs w:val="21"/>
        </w:rPr>
        <w:t>月</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11</w:t>
      </w:r>
      <w:bookmarkStart w:id="1" w:name="_GoBack"/>
      <w:bookmarkEnd w:id="1"/>
      <w:r>
        <w:rPr>
          <w:rFonts w:hint="eastAsia" w:ascii="宋体" w:hAnsi="宋体" w:cs="微软雅黑"/>
          <w:kern w:val="0"/>
          <w:szCs w:val="21"/>
          <w:u w:val="single"/>
          <w:lang w:val="en-US" w:eastAsia="zh-CN"/>
        </w:rPr>
        <w:t xml:space="preserve"> </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spacing w:val="-2"/>
          <w:kern w:val="0"/>
          <w:szCs w:val="21"/>
          <w:lang w:val="en-US" w:eastAsia="zh-CN"/>
        </w:rPr>
        <w:t>09</w:t>
      </w:r>
      <w:r>
        <w:rPr>
          <w:rFonts w:hint="eastAsia" w:ascii="宋体" w:hAnsi="宋体" w:cs="微软雅黑"/>
          <w:kern w:val="0"/>
          <w:szCs w:val="21"/>
        </w:rPr>
        <w:t>:</w:t>
      </w:r>
      <w:r>
        <w:rPr>
          <w:rFonts w:hint="eastAsia" w:ascii="宋体" w:hAnsi="宋体" w:cs="微软雅黑"/>
          <w:kern w:val="0"/>
          <w:szCs w:val="21"/>
          <w:lang w:val="en-US" w:eastAsia="zh-CN"/>
        </w:rPr>
        <w:t>0</w:t>
      </w:r>
      <w:r>
        <w:rPr>
          <w:rFonts w:hint="eastAsia" w:ascii="宋体" w:hAnsi="宋体" w:cs="微软雅黑"/>
          <w:kern w:val="0"/>
          <w:szCs w:val="21"/>
        </w:rPr>
        <w:t>0-12:00</w:t>
      </w:r>
      <w:r>
        <w:rPr>
          <w:rFonts w:hint="eastAsia" w:ascii="宋体" w:hAnsi="宋体" w:cs="微软雅黑"/>
          <w:spacing w:val="-41"/>
          <w:kern w:val="0"/>
          <w:szCs w:val="21"/>
        </w:rPr>
        <w:t>，</w:t>
      </w:r>
      <w:r>
        <w:rPr>
          <w:rFonts w:hint="eastAsia" w:ascii="宋体" w:hAnsi="宋体" w:cs="微软雅黑"/>
          <w:kern w:val="0"/>
          <w:szCs w:val="21"/>
        </w:rPr>
        <w:t>14:30-17:</w:t>
      </w:r>
      <w:r>
        <w:rPr>
          <w:rFonts w:hint="eastAsia" w:ascii="宋体" w:hAnsi="宋体" w:cs="微软雅黑"/>
          <w:kern w:val="0"/>
          <w:szCs w:val="21"/>
          <w:lang w:val="en-US" w:eastAsia="zh-CN"/>
        </w:rPr>
        <w:t>0</w:t>
      </w:r>
      <w:r>
        <w:rPr>
          <w:rFonts w:hint="eastAsia" w:ascii="宋体" w:hAnsi="宋体" w:cs="微软雅黑"/>
          <w:kern w:val="0"/>
          <w:szCs w:val="21"/>
        </w:rPr>
        <w:t>0（北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08"/>
          <w:kern w:val="0"/>
          <w:szCs w:val="21"/>
        </w:rPr>
        <w:t>）</w:t>
      </w:r>
      <w:r>
        <w:rPr>
          <w:rFonts w:hint="eastAsia" w:ascii="宋体" w:hAnsi="宋体" w:cs="微软雅黑"/>
          <w:kern w:val="0"/>
          <w:szCs w:val="21"/>
        </w:rPr>
        <w:t>），在</w:t>
      </w:r>
      <w:r>
        <w:rPr>
          <w:rFonts w:hint="eastAsia" w:ascii="宋体" w:hAnsi="宋体"/>
          <w:szCs w:val="21"/>
          <w:u w:val="single"/>
          <w:lang w:eastAsia="zh-CN"/>
        </w:rPr>
        <w:t>怀化市鹤城区湖天北路云溪名都3栋2404室</w:t>
      </w:r>
      <w:r>
        <w:rPr>
          <w:rFonts w:hint="eastAsia" w:ascii="宋体" w:hAnsi="宋体" w:cs="微软雅黑"/>
          <w:kern w:val="0"/>
          <w:szCs w:val="21"/>
        </w:rPr>
        <w:t>报名</w:t>
      </w:r>
      <w:r>
        <w:rPr>
          <w:rFonts w:hint="eastAsia" w:ascii="宋体" w:hAnsi="宋体" w:cs="微软雅黑"/>
          <w:spacing w:val="-2"/>
          <w:kern w:val="0"/>
          <w:szCs w:val="21"/>
        </w:rPr>
        <w:t>获取</w:t>
      </w:r>
      <w:r>
        <w:rPr>
          <w:rFonts w:hint="eastAsia" w:ascii="宋体" w:hAnsi="宋体" w:cs="微软雅黑"/>
          <w:kern w:val="0"/>
          <w:szCs w:val="21"/>
        </w:rPr>
        <w:t>磋商</w:t>
      </w:r>
      <w:r>
        <w:rPr>
          <w:rFonts w:hint="eastAsia" w:ascii="宋体" w:hAnsi="宋体" w:cs="微软雅黑"/>
          <w:spacing w:val="-2"/>
          <w:kern w:val="0"/>
          <w:szCs w:val="21"/>
        </w:rPr>
        <w:t>文件</w:t>
      </w:r>
      <w:r>
        <w:rPr>
          <w:rFonts w:hint="eastAsia" w:ascii="宋体" w:hAnsi="宋体" w:cs="微软雅黑"/>
          <w:spacing w:val="-14"/>
          <w:kern w:val="0"/>
          <w:szCs w:val="21"/>
        </w:rPr>
        <w:t>。</w:t>
      </w:r>
    </w:p>
    <w:p w14:paraId="698EFD4E">
      <w:pPr>
        <w:adjustRightInd w:val="0"/>
        <w:snapToGrid w:val="0"/>
        <w:spacing w:line="360" w:lineRule="auto"/>
        <w:ind w:firstLine="420" w:firstLineChars="200"/>
        <w:rPr>
          <w:rFonts w:hint="eastAsia" w:ascii="宋体" w:hAnsi="宋体"/>
          <w:szCs w:val="21"/>
        </w:rPr>
      </w:pPr>
      <w:r>
        <w:rPr>
          <w:rFonts w:hint="eastAsia" w:ascii="宋体" w:hAnsi="宋体"/>
          <w:szCs w:val="21"/>
        </w:rPr>
        <w:t>2、报名领取磋商文件时，请投标经办人携带以下资料</w:t>
      </w:r>
      <w:r>
        <w:rPr>
          <w:rFonts w:hint="eastAsia" w:ascii="宋体" w:hAnsi="宋体"/>
          <w:b/>
          <w:bCs/>
          <w:szCs w:val="21"/>
        </w:rPr>
        <w:t>（两份装订成册）</w:t>
      </w:r>
      <w:r>
        <w:rPr>
          <w:rFonts w:hint="eastAsia" w:ascii="宋体" w:hAnsi="宋体"/>
          <w:szCs w:val="21"/>
        </w:rPr>
        <w:t>：</w:t>
      </w:r>
    </w:p>
    <w:p w14:paraId="56FAB0BB">
      <w:pPr>
        <w:adjustRightInd w:val="0"/>
        <w:snapToGrid w:val="0"/>
        <w:spacing w:line="360" w:lineRule="auto"/>
        <w:ind w:firstLine="420" w:firstLineChars="200"/>
        <w:rPr>
          <w:rFonts w:hint="eastAsia" w:ascii="宋体" w:hAnsi="宋体"/>
          <w:szCs w:val="21"/>
        </w:rPr>
      </w:pPr>
      <w:r>
        <w:rPr>
          <w:rFonts w:hint="eastAsia" w:ascii="宋体" w:hAnsi="宋体"/>
          <w:szCs w:val="21"/>
        </w:rPr>
        <w:t>①法定代表人身份证明原件或者授权委托书原件并附法定代表人身份证明原件；</w:t>
      </w:r>
    </w:p>
    <w:p w14:paraId="4CAF30B5">
      <w:pPr>
        <w:adjustRightInd w:val="0"/>
        <w:snapToGrid w:val="0"/>
        <w:spacing w:line="360" w:lineRule="auto"/>
        <w:ind w:firstLine="420" w:firstLineChars="200"/>
        <w:rPr>
          <w:rFonts w:hint="eastAsia" w:ascii="宋体" w:hAnsi="宋体"/>
          <w:szCs w:val="21"/>
        </w:rPr>
      </w:pPr>
      <w:r>
        <w:rPr>
          <w:rFonts w:hint="eastAsia" w:ascii="宋体" w:hAnsi="宋体"/>
          <w:szCs w:val="21"/>
        </w:rPr>
        <w:t>②供应商资格声明原件，格式见附件；</w:t>
      </w:r>
    </w:p>
    <w:p w14:paraId="292AE114">
      <w:pPr>
        <w:adjustRightInd w:val="0"/>
        <w:snapToGrid w:val="0"/>
        <w:spacing w:line="360" w:lineRule="auto"/>
        <w:ind w:firstLine="420" w:firstLineChars="200"/>
        <w:rPr>
          <w:rFonts w:hint="eastAsia" w:ascii="宋体" w:hAnsi="宋体"/>
          <w:szCs w:val="21"/>
        </w:rPr>
      </w:pPr>
      <w:r>
        <w:rPr>
          <w:rFonts w:ascii="宋体" w:hAnsi="宋体"/>
          <w:szCs w:val="21"/>
        </w:rPr>
        <w:t>③</w:t>
      </w:r>
      <w:r>
        <w:rPr>
          <w:rFonts w:hint="eastAsia" w:ascii="宋体" w:hAnsi="宋体"/>
          <w:szCs w:val="21"/>
        </w:rPr>
        <w:t>营业执照复印件加盖公章；</w:t>
      </w:r>
    </w:p>
    <w:p w14:paraId="73BD9567">
      <w:pPr>
        <w:adjustRightInd w:val="0"/>
        <w:snapToGrid w:val="0"/>
        <w:spacing w:line="360" w:lineRule="auto"/>
        <w:ind w:firstLine="420" w:firstLineChars="200"/>
        <w:rPr>
          <w:rFonts w:ascii="宋体" w:hAnsi="宋体"/>
          <w:szCs w:val="21"/>
        </w:rPr>
      </w:pPr>
      <w:r>
        <w:rPr>
          <w:rFonts w:hint="eastAsia" w:ascii="宋体" w:hAnsi="宋体"/>
          <w:szCs w:val="21"/>
        </w:rPr>
        <w:t>④</w:t>
      </w:r>
      <w:r>
        <w:rPr>
          <w:rFonts w:hint="eastAsia" w:ascii="宋体" w:hAnsi="宋体"/>
          <w:szCs w:val="21"/>
          <w:lang w:val="en-US" w:eastAsia="zh-CN"/>
        </w:rPr>
        <w:t>湖南省政府采购供应商资格承诺函</w:t>
      </w:r>
      <w:r>
        <w:rPr>
          <w:rFonts w:hint="eastAsia" w:ascii="宋体" w:hAnsi="宋体"/>
          <w:szCs w:val="21"/>
        </w:rPr>
        <w:t>，格式见附件；</w:t>
      </w:r>
    </w:p>
    <w:p w14:paraId="726D9157">
      <w:pPr>
        <w:adjustRightInd w:val="0"/>
        <w:snapToGrid w:val="0"/>
        <w:spacing w:line="360" w:lineRule="auto"/>
        <w:ind w:firstLine="420" w:firstLineChars="200"/>
        <w:rPr>
          <w:rFonts w:hint="eastAsia" w:ascii="宋体" w:hAnsi="宋体"/>
          <w:szCs w:val="21"/>
        </w:rPr>
      </w:pPr>
      <w:r>
        <w:rPr>
          <w:rFonts w:hint="eastAsia" w:ascii="宋体" w:hAnsi="宋体"/>
          <w:szCs w:val="21"/>
        </w:rPr>
        <w:t>⑤符合特定资格条件证明材料复印件或者情况说明。</w:t>
      </w:r>
    </w:p>
    <w:p w14:paraId="5631A5C7">
      <w:pPr>
        <w:adjustRightInd w:val="0"/>
        <w:snapToGrid w:val="0"/>
        <w:spacing w:line="360" w:lineRule="auto"/>
        <w:ind w:firstLine="422" w:firstLineChars="200"/>
        <w:rPr>
          <w:rFonts w:ascii="宋体" w:hAnsi="宋体"/>
          <w:b/>
          <w:szCs w:val="21"/>
        </w:rPr>
      </w:pPr>
      <w:r>
        <w:rPr>
          <w:rFonts w:hint="eastAsia" w:ascii="宋体" w:hAnsi="宋体"/>
          <w:b/>
          <w:szCs w:val="21"/>
          <w:lang w:val="en-US" w:eastAsia="zh-CN"/>
        </w:rPr>
        <w:t>六</w:t>
      </w:r>
      <w:r>
        <w:rPr>
          <w:rFonts w:hint="eastAsia" w:ascii="宋体" w:hAnsi="宋体"/>
          <w:b/>
          <w:szCs w:val="21"/>
        </w:rPr>
        <w:t>、投标截止时间、开标时间及地点</w:t>
      </w:r>
    </w:p>
    <w:p w14:paraId="04E3B02E">
      <w:pPr>
        <w:adjustRightInd w:val="0"/>
        <w:snapToGrid w:val="0"/>
        <w:spacing w:line="360" w:lineRule="auto"/>
        <w:ind w:firstLine="420" w:firstLineChars="200"/>
        <w:rPr>
          <w:rFonts w:ascii="宋体" w:hAnsi="宋体"/>
          <w:szCs w:val="21"/>
        </w:rPr>
      </w:pPr>
      <w:r>
        <w:rPr>
          <w:rFonts w:hint="eastAsia" w:ascii="宋体" w:hAnsi="宋体"/>
          <w:szCs w:val="21"/>
        </w:rPr>
        <w:t>1、提交投标文件的截止时间：</w:t>
      </w:r>
      <w:r>
        <w:rPr>
          <w:rFonts w:hint="eastAsia" w:ascii="宋体" w:hAnsi="宋体" w:cs="微软雅黑"/>
          <w:kern w:val="0"/>
          <w:szCs w:val="21"/>
          <w:u w:val="single"/>
        </w:rPr>
        <w:t>202</w:t>
      </w:r>
      <w:r>
        <w:rPr>
          <w:rFonts w:hint="eastAsia" w:ascii="宋体" w:hAnsi="宋体" w:cs="微软雅黑"/>
          <w:kern w:val="0"/>
          <w:szCs w:val="21"/>
          <w:u w:val="single"/>
          <w:lang w:val="en-US" w:eastAsia="zh-CN"/>
        </w:rPr>
        <w:t>6</w:t>
      </w:r>
      <w:r>
        <w:rPr>
          <w:rFonts w:hint="eastAsia" w:ascii="宋体" w:hAnsi="宋体" w:cs="微软雅黑"/>
          <w:kern w:val="0"/>
          <w:szCs w:val="21"/>
        </w:rPr>
        <w:t>年</w:t>
      </w:r>
      <w:r>
        <w:rPr>
          <w:rFonts w:hint="eastAsia" w:ascii="宋体" w:hAnsi="宋体" w:cs="微软雅黑"/>
          <w:kern w:val="0"/>
          <w:szCs w:val="21"/>
          <w:u w:val="single"/>
          <w:lang w:val="en-US" w:eastAsia="zh-CN"/>
        </w:rPr>
        <w:t>8</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 xml:space="preserve"> 17 </w:t>
      </w:r>
      <w:r>
        <w:rPr>
          <w:rFonts w:hint="eastAsia" w:ascii="宋体" w:hAnsi="宋体" w:cs="微软雅黑"/>
          <w:spacing w:val="-2"/>
          <w:kern w:val="0"/>
          <w:szCs w:val="21"/>
        </w:rPr>
        <w:t>日</w:t>
      </w:r>
      <w:r>
        <w:rPr>
          <w:rFonts w:hint="eastAsia" w:ascii="宋体" w:hAnsi="宋体" w:cs="微软雅黑"/>
          <w:spacing w:val="-2"/>
          <w:kern w:val="0"/>
          <w:szCs w:val="21"/>
          <w:u w:val="single"/>
        </w:rPr>
        <w:t xml:space="preserve"> </w:t>
      </w:r>
      <w:r>
        <w:rPr>
          <w:rFonts w:hint="eastAsia" w:ascii="宋体" w:hAnsi="宋体" w:cs="微软雅黑"/>
          <w:spacing w:val="-2"/>
          <w:kern w:val="0"/>
          <w:szCs w:val="21"/>
          <w:u w:val="single"/>
          <w:lang w:val="en-US" w:eastAsia="zh-CN"/>
        </w:rPr>
        <w:t xml:space="preserve"> 10 </w:t>
      </w:r>
      <w:r>
        <w:rPr>
          <w:rFonts w:hint="eastAsia" w:ascii="宋体" w:hAnsi="宋体" w:cs="微软雅黑"/>
          <w:spacing w:val="-2"/>
          <w:kern w:val="0"/>
          <w:szCs w:val="21"/>
          <w:u w:val="single"/>
        </w:rPr>
        <w:t xml:space="preserve"> </w:t>
      </w:r>
      <w:r>
        <w:rPr>
          <w:rFonts w:hint="eastAsia" w:ascii="宋体" w:hAnsi="宋体" w:cs="微软雅黑"/>
          <w:spacing w:val="-2"/>
          <w:kern w:val="0"/>
          <w:szCs w:val="21"/>
        </w:rPr>
        <w:t>时</w:t>
      </w:r>
      <w:r>
        <w:rPr>
          <w:rFonts w:hint="eastAsia" w:ascii="宋体" w:hAnsi="宋体" w:cs="微软雅黑"/>
          <w:spacing w:val="-2"/>
          <w:kern w:val="0"/>
          <w:szCs w:val="21"/>
          <w:u w:val="single"/>
        </w:rPr>
        <w:t xml:space="preserve"> </w:t>
      </w:r>
      <w:r>
        <w:rPr>
          <w:rFonts w:hint="eastAsia" w:ascii="宋体" w:hAnsi="宋体" w:cs="微软雅黑"/>
          <w:spacing w:val="-2"/>
          <w:kern w:val="0"/>
          <w:szCs w:val="21"/>
          <w:u w:val="single"/>
          <w:lang w:val="en-US" w:eastAsia="zh-CN"/>
        </w:rPr>
        <w:t>00</w:t>
      </w:r>
      <w:r>
        <w:rPr>
          <w:rFonts w:hint="eastAsia" w:ascii="宋体" w:hAnsi="宋体" w:cs="微软雅黑"/>
          <w:spacing w:val="-2"/>
          <w:kern w:val="0"/>
          <w:szCs w:val="21"/>
          <w:u w:val="single"/>
        </w:rPr>
        <w:t xml:space="preserve"> </w:t>
      </w:r>
      <w:r>
        <w:rPr>
          <w:rFonts w:hint="eastAsia" w:ascii="宋体" w:hAnsi="宋体" w:cs="微软雅黑"/>
          <w:spacing w:val="-2"/>
          <w:kern w:val="0"/>
          <w:szCs w:val="21"/>
        </w:rPr>
        <w:t>分</w:t>
      </w:r>
      <w:r>
        <w:rPr>
          <w:rFonts w:hint="eastAsia" w:ascii="宋体" w:hAnsi="宋体"/>
          <w:szCs w:val="21"/>
        </w:rPr>
        <w:t>（北京时间）；</w:t>
      </w:r>
    </w:p>
    <w:p w14:paraId="01938EB0">
      <w:pPr>
        <w:adjustRightInd w:val="0"/>
        <w:snapToGrid w:val="0"/>
        <w:spacing w:line="360" w:lineRule="auto"/>
        <w:ind w:firstLine="420" w:firstLineChars="200"/>
        <w:rPr>
          <w:rFonts w:ascii="宋体" w:hAnsi="宋体" w:cs="宋体"/>
        </w:rPr>
      </w:pPr>
      <w:r>
        <w:rPr>
          <w:rFonts w:hint="eastAsia" w:ascii="宋体" w:hAnsi="宋体"/>
          <w:szCs w:val="21"/>
        </w:rPr>
        <w:t>2、投标地点：</w:t>
      </w:r>
      <w:r>
        <w:rPr>
          <w:rFonts w:hint="eastAsia" w:ascii="宋体" w:hAnsi="宋体"/>
          <w:szCs w:val="21"/>
          <w:u w:val="single"/>
          <w:lang w:eastAsia="zh-CN"/>
        </w:rPr>
        <w:t>怀化市鹤城区湖天北路云溪名都3栋2404室</w:t>
      </w:r>
      <w:r>
        <w:rPr>
          <w:rFonts w:hint="eastAsia" w:ascii="宋体" w:hAnsi="宋体"/>
          <w:szCs w:val="21"/>
          <w:u w:val="single"/>
        </w:rPr>
        <w:t>。</w:t>
      </w:r>
    </w:p>
    <w:p w14:paraId="08DBBF0C">
      <w:pPr>
        <w:adjustRightInd w:val="0"/>
        <w:snapToGrid w:val="0"/>
        <w:spacing w:line="360" w:lineRule="auto"/>
        <w:ind w:firstLine="420" w:firstLineChars="200"/>
        <w:rPr>
          <w:rFonts w:ascii="宋体" w:hAnsi="宋体"/>
          <w:szCs w:val="21"/>
        </w:rPr>
      </w:pPr>
      <w:r>
        <w:rPr>
          <w:rFonts w:hint="eastAsia" w:ascii="宋体" w:hAnsi="宋体"/>
          <w:szCs w:val="21"/>
        </w:rPr>
        <w:t>3、开标时间：</w:t>
      </w:r>
      <w:r>
        <w:rPr>
          <w:rFonts w:hint="eastAsia" w:ascii="宋体" w:hAnsi="宋体" w:cs="微软雅黑"/>
          <w:kern w:val="0"/>
          <w:szCs w:val="21"/>
          <w:u w:val="single"/>
        </w:rPr>
        <w:t>202</w:t>
      </w:r>
      <w:r>
        <w:rPr>
          <w:rFonts w:hint="eastAsia" w:ascii="宋体" w:hAnsi="宋体" w:cs="微软雅黑"/>
          <w:kern w:val="0"/>
          <w:szCs w:val="21"/>
          <w:u w:val="single"/>
          <w:lang w:val="en-US" w:eastAsia="zh-CN"/>
        </w:rPr>
        <w:t>6</w:t>
      </w:r>
      <w:r>
        <w:rPr>
          <w:rFonts w:hint="eastAsia" w:ascii="宋体" w:hAnsi="宋体" w:cs="微软雅黑"/>
          <w:kern w:val="0"/>
          <w:szCs w:val="21"/>
        </w:rPr>
        <w:t>年</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8</w:t>
      </w:r>
      <w:r>
        <w:rPr>
          <w:rFonts w:hint="eastAsia" w:ascii="宋体" w:hAnsi="宋体" w:cs="微软雅黑"/>
          <w:kern w:val="0"/>
          <w:szCs w:val="21"/>
          <w:u w:val="single"/>
        </w:rPr>
        <w:t xml:space="preserve"> </w:t>
      </w:r>
      <w:r>
        <w:rPr>
          <w:rFonts w:hint="eastAsia" w:ascii="宋体" w:hAnsi="宋体" w:cs="微软雅黑"/>
          <w:spacing w:val="-2"/>
          <w:kern w:val="0"/>
          <w:szCs w:val="21"/>
        </w:rPr>
        <w:t>月</w:t>
      </w:r>
      <w:r>
        <w:rPr>
          <w:rFonts w:hint="eastAsia" w:ascii="宋体" w:hAnsi="宋体" w:cs="微软雅黑"/>
          <w:spacing w:val="-2"/>
          <w:kern w:val="0"/>
          <w:szCs w:val="21"/>
          <w:lang w:val="en-US" w:eastAsia="zh-CN"/>
        </w:rPr>
        <w:t xml:space="preserve"> </w:t>
      </w:r>
      <w:r>
        <w:rPr>
          <w:rFonts w:hint="eastAsia" w:ascii="宋体" w:hAnsi="宋体" w:cs="微软雅黑"/>
          <w:spacing w:val="-2"/>
          <w:kern w:val="0"/>
          <w:szCs w:val="21"/>
          <w:u w:val="single"/>
          <w:lang w:val="en-US" w:eastAsia="zh-CN"/>
        </w:rPr>
        <w:t xml:space="preserve">17 </w:t>
      </w:r>
      <w:r>
        <w:rPr>
          <w:rFonts w:hint="eastAsia" w:ascii="宋体" w:hAnsi="宋体" w:cs="微软雅黑"/>
          <w:spacing w:val="-2"/>
          <w:kern w:val="0"/>
          <w:szCs w:val="21"/>
        </w:rPr>
        <w:t>日</w:t>
      </w:r>
      <w:r>
        <w:rPr>
          <w:rFonts w:hint="eastAsia" w:ascii="宋体" w:hAnsi="宋体" w:cs="微软雅黑"/>
          <w:spacing w:val="-2"/>
          <w:kern w:val="0"/>
          <w:szCs w:val="21"/>
          <w:u w:val="single"/>
        </w:rPr>
        <w:t xml:space="preserve"> </w:t>
      </w:r>
      <w:r>
        <w:rPr>
          <w:rFonts w:hint="eastAsia" w:ascii="宋体" w:hAnsi="宋体" w:cs="微软雅黑"/>
          <w:spacing w:val="-2"/>
          <w:kern w:val="0"/>
          <w:szCs w:val="21"/>
          <w:u w:val="single"/>
          <w:lang w:val="en-US" w:eastAsia="zh-CN"/>
        </w:rPr>
        <w:t xml:space="preserve"> 10 </w:t>
      </w:r>
      <w:r>
        <w:rPr>
          <w:rFonts w:hint="eastAsia" w:ascii="宋体" w:hAnsi="宋体" w:cs="微软雅黑"/>
          <w:spacing w:val="-2"/>
          <w:kern w:val="0"/>
          <w:szCs w:val="21"/>
          <w:u w:val="single"/>
        </w:rPr>
        <w:t xml:space="preserve"> </w:t>
      </w:r>
      <w:r>
        <w:rPr>
          <w:rFonts w:hint="eastAsia" w:ascii="宋体" w:hAnsi="宋体" w:cs="微软雅黑"/>
          <w:spacing w:val="-2"/>
          <w:kern w:val="0"/>
          <w:szCs w:val="21"/>
        </w:rPr>
        <w:t>时</w:t>
      </w:r>
      <w:r>
        <w:rPr>
          <w:rFonts w:hint="eastAsia" w:ascii="宋体" w:hAnsi="宋体" w:cs="微软雅黑"/>
          <w:spacing w:val="-2"/>
          <w:kern w:val="0"/>
          <w:szCs w:val="21"/>
          <w:u w:val="single"/>
        </w:rPr>
        <w:t xml:space="preserve"> </w:t>
      </w:r>
      <w:r>
        <w:rPr>
          <w:rFonts w:hint="eastAsia" w:ascii="宋体" w:hAnsi="宋体" w:cs="微软雅黑"/>
          <w:spacing w:val="-2"/>
          <w:kern w:val="0"/>
          <w:szCs w:val="21"/>
          <w:u w:val="single"/>
          <w:lang w:val="en-US" w:eastAsia="zh-CN"/>
        </w:rPr>
        <w:t>00</w:t>
      </w:r>
      <w:r>
        <w:rPr>
          <w:rFonts w:hint="eastAsia" w:ascii="宋体" w:hAnsi="宋体" w:cs="微软雅黑"/>
          <w:spacing w:val="-2"/>
          <w:kern w:val="0"/>
          <w:szCs w:val="21"/>
          <w:u w:val="single"/>
        </w:rPr>
        <w:t xml:space="preserve"> </w:t>
      </w:r>
      <w:r>
        <w:rPr>
          <w:rFonts w:hint="eastAsia" w:ascii="宋体" w:hAnsi="宋体" w:cs="微软雅黑"/>
          <w:spacing w:val="-2"/>
          <w:kern w:val="0"/>
          <w:szCs w:val="21"/>
        </w:rPr>
        <w:t>分</w:t>
      </w:r>
      <w:r>
        <w:rPr>
          <w:rFonts w:hint="eastAsia" w:ascii="宋体" w:hAnsi="宋体"/>
          <w:szCs w:val="21"/>
        </w:rPr>
        <w:t xml:space="preserve">（北京时间）。 </w:t>
      </w:r>
    </w:p>
    <w:p w14:paraId="233F4914">
      <w:pPr>
        <w:adjustRightInd w:val="0"/>
        <w:snapToGrid w:val="0"/>
        <w:spacing w:line="360" w:lineRule="auto"/>
        <w:ind w:firstLine="420" w:firstLineChars="200"/>
        <w:rPr>
          <w:rFonts w:hint="eastAsia" w:ascii="宋体" w:hAnsi="宋体"/>
          <w:szCs w:val="21"/>
          <w:u w:val="single"/>
        </w:rPr>
      </w:pPr>
      <w:r>
        <w:rPr>
          <w:rFonts w:hint="eastAsia" w:ascii="宋体" w:hAnsi="宋体"/>
          <w:szCs w:val="21"/>
        </w:rPr>
        <w:t>4、开标地点：</w:t>
      </w:r>
      <w:r>
        <w:rPr>
          <w:rFonts w:hint="eastAsia" w:ascii="宋体" w:hAnsi="宋体"/>
          <w:szCs w:val="21"/>
          <w:u w:val="single"/>
          <w:lang w:eastAsia="zh-CN"/>
        </w:rPr>
        <w:t>怀化市鹤城区湖天北路云溪名都3栋2404室</w:t>
      </w:r>
      <w:r>
        <w:rPr>
          <w:rFonts w:hint="eastAsia" w:ascii="宋体" w:hAnsi="宋体"/>
          <w:szCs w:val="21"/>
          <w:u w:val="single"/>
        </w:rPr>
        <w:t>。</w:t>
      </w:r>
    </w:p>
    <w:p w14:paraId="6C73BDAD">
      <w:pPr>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七</w:t>
      </w:r>
      <w:r>
        <w:rPr>
          <w:rFonts w:hint="eastAsia" w:ascii="宋体" w:hAnsi="宋体" w:eastAsia="宋体" w:cs="宋体"/>
          <w:b/>
          <w:szCs w:val="21"/>
        </w:rPr>
        <w:t>、公告期限：</w:t>
      </w:r>
    </w:p>
    <w:p w14:paraId="62776DD0">
      <w:pPr>
        <w:pStyle w:val="2"/>
        <w:keepNext w:val="0"/>
        <w:keepLines w:val="0"/>
        <w:pageBreakBefore w:val="0"/>
        <w:widowControl w:val="0"/>
        <w:kinsoku/>
        <w:wordWrap w:val="0"/>
        <w:overflowPunct/>
        <w:topLinePunct w:val="0"/>
        <w:autoSpaceDE/>
        <w:autoSpaceDN/>
        <w:bidi w:val="0"/>
        <w:adjustRightInd/>
        <w:snapToGrid/>
        <w:ind w:left="0" w:leftChars="0" w:firstLine="420" w:firstLineChars="200"/>
        <w:textAlignment w:val="auto"/>
        <w:rPr>
          <w:rFonts w:hint="eastAsia"/>
        </w:rPr>
      </w:pPr>
      <w:bookmarkStart w:id="0" w:name="_Toc9614"/>
      <w:r>
        <w:rPr>
          <w:rFonts w:hint="eastAsia" w:ascii="宋体" w:hAnsi="宋体" w:eastAsia="宋体" w:cs="宋体"/>
          <w:szCs w:val="21"/>
          <w:lang w:val="en-US" w:eastAsia="zh-CN"/>
        </w:rPr>
        <w:t>1、</w:t>
      </w:r>
      <w:r>
        <w:rPr>
          <w:rFonts w:hint="default" w:asciiTheme="minorAscii" w:hAnsiTheme="minorAscii" w:eastAsiaTheme="minorEastAsia"/>
          <w:spacing w:val="0"/>
          <w:sz w:val="24"/>
          <w:szCs w:val="24"/>
          <w:lang w:val="en-US" w:eastAsia="zh-CN"/>
        </w:rPr>
        <w:t>本邀请公告在怀化高新技术产业开发区官网</w:t>
      </w:r>
      <w:r>
        <w:rPr>
          <w:rFonts w:hint="eastAsia"/>
          <w:sz w:val="24"/>
          <w:szCs w:val="24"/>
          <w:lang w:val="en-US" w:eastAsia="zh-CN"/>
        </w:rPr>
        <w:t>（http://gxq.huaihua.gov.cn/gxq/index.shtml）发布</w:t>
      </w:r>
      <w:r>
        <w:rPr>
          <w:rFonts w:hint="eastAsia" w:ascii="宋体" w:hAnsi="宋体" w:eastAsia="宋体" w:cs="宋体"/>
          <w:szCs w:val="21"/>
        </w:rPr>
        <w:t>；公告期限从本邀请公告发布之日起5个工作日。</w:t>
      </w:r>
      <w:bookmarkEnd w:id="0"/>
    </w:p>
    <w:p w14:paraId="230C1D33">
      <w:pPr>
        <w:adjustRightInd w:val="0"/>
        <w:snapToGrid w:val="0"/>
        <w:spacing w:line="360" w:lineRule="auto"/>
        <w:ind w:firstLine="422" w:firstLineChars="200"/>
        <w:rPr>
          <w:rFonts w:ascii="宋体" w:hAnsi="宋体"/>
          <w:szCs w:val="21"/>
        </w:rPr>
      </w:pPr>
      <w:r>
        <w:rPr>
          <w:rFonts w:hint="eastAsia" w:ascii="宋体" w:hAnsi="宋体"/>
          <w:b/>
          <w:szCs w:val="21"/>
          <w:lang w:val="en-US" w:eastAsia="zh-CN"/>
        </w:rPr>
        <w:t>八</w:t>
      </w:r>
      <w:r>
        <w:rPr>
          <w:rFonts w:hint="eastAsia" w:ascii="宋体" w:hAnsi="宋体"/>
          <w:b/>
          <w:szCs w:val="21"/>
        </w:rPr>
        <w:t>、询问及质疑</w:t>
      </w:r>
      <w:r>
        <w:rPr>
          <w:rFonts w:hint="eastAsia" w:ascii="宋体" w:hAnsi="宋体"/>
          <w:szCs w:val="21"/>
        </w:rPr>
        <w:t>：</w:t>
      </w:r>
    </w:p>
    <w:p w14:paraId="37F948D1">
      <w:pPr>
        <w:adjustRightInd w:val="0"/>
        <w:snapToGrid w:val="0"/>
        <w:spacing w:line="360" w:lineRule="auto"/>
        <w:ind w:firstLine="420" w:firstLineChars="200"/>
        <w:rPr>
          <w:rFonts w:ascii="宋体" w:hAnsi="宋体"/>
          <w:szCs w:val="21"/>
        </w:rPr>
      </w:pPr>
      <w:r>
        <w:rPr>
          <w:rFonts w:hint="eastAsia" w:ascii="宋体" w:hAnsi="宋体"/>
          <w:szCs w:val="21"/>
        </w:rPr>
        <w:t>1、投标人对政府采购活动事项如有疑问的，可以向采购人、采购代理机构提出询问。采购人、采购代理机构将在3个工作日内作出答复。</w:t>
      </w:r>
    </w:p>
    <w:p w14:paraId="5EF66D90">
      <w:pPr>
        <w:adjustRightInd w:val="0"/>
        <w:snapToGrid w:val="0"/>
        <w:spacing w:line="360" w:lineRule="auto"/>
        <w:ind w:firstLine="420" w:firstLineChars="200"/>
        <w:rPr>
          <w:rFonts w:ascii="宋体" w:hAnsi="宋体"/>
          <w:szCs w:val="21"/>
        </w:rPr>
      </w:pPr>
      <w:r>
        <w:rPr>
          <w:rFonts w:hint="eastAsia" w:ascii="宋体" w:hAnsi="宋体"/>
          <w:szCs w:val="21"/>
        </w:rPr>
        <w:t>2、潜在投标人认为招标文件使自己的合法权益受到损害的，可以在获取招标文件之日起7个工作日内，按《湖南省财政厅关于印发＜政府采购质疑答复和投诉处理操作规程＞的通知》(</w:t>
      </w:r>
      <w:r>
        <w:rPr>
          <w:rFonts w:hint="eastAsia" w:ascii="宋体" w:hAnsi="宋体"/>
          <w:szCs w:val="21"/>
          <w:lang w:eastAsia="zh-CN"/>
        </w:rPr>
        <w:t>湘财购〔2024〕67号</w:t>
      </w:r>
      <w:r>
        <w:rPr>
          <w:rFonts w:hint="eastAsia" w:ascii="宋体" w:hAnsi="宋体"/>
          <w:szCs w:val="21"/>
        </w:rPr>
        <w:t>)规定，以纸质书面形式向采购人、采购代理机构提出质疑。</w:t>
      </w:r>
    </w:p>
    <w:p w14:paraId="18E23379">
      <w:pPr>
        <w:adjustRightInd w:val="0"/>
        <w:snapToGrid w:val="0"/>
        <w:spacing w:line="360" w:lineRule="auto"/>
        <w:ind w:firstLine="422" w:firstLineChars="200"/>
        <w:rPr>
          <w:rFonts w:hint="eastAsia" w:ascii="宋体" w:hAnsi="宋体"/>
          <w:b/>
          <w:szCs w:val="21"/>
          <w:lang w:val="en-US" w:eastAsia="zh-CN"/>
        </w:rPr>
      </w:pPr>
    </w:p>
    <w:p w14:paraId="5D2535C6">
      <w:pPr>
        <w:adjustRightInd w:val="0"/>
        <w:snapToGrid w:val="0"/>
        <w:spacing w:line="360" w:lineRule="auto"/>
        <w:ind w:firstLine="422" w:firstLineChars="200"/>
        <w:rPr>
          <w:rFonts w:ascii="宋体" w:hAnsi="宋体"/>
          <w:b/>
          <w:szCs w:val="21"/>
        </w:rPr>
      </w:pPr>
      <w:r>
        <w:rPr>
          <w:rFonts w:hint="eastAsia" w:ascii="宋体" w:hAnsi="宋体"/>
          <w:b/>
          <w:szCs w:val="21"/>
          <w:lang w:val="en-US" w:eastAsia="zh-CN"/>
        </w:rPr>
        <w:t>九</w:t>
      </w:r>
      <w:r>
        <w:rPr>
          <w:rFonts w:hint="eastAsia" w:ascii="宋体" w:hAnsi="宋体"/>
          <w:b/>
          <w:szCs w:val="21"/>
        </w:rPr>
        <w:t>、采购项目联系人姓名和电话</w:t>
      </w:r>
    </w:p>
    <w:p w14:paraId="68670148">
      <w:pPr>
        <w:adjustRightInd w:val="0"/>
        <w:snapToGrid w:val="0"/>
        <w:spacing w:line="360" w:lineRule="auto"/>
        <w:ind w:firstLine="420" w:firstLineChars="200"/>
        <w:rPr>
          <w:rFonts w:ascii="宋体" w:hAnsi="宋体"/>
          <w:szCs w:val="21"/>
        </w:rPr>
      </w:pPr>
      <w:r>
        <w:rPr>
          <w:rFonts w:hint="eastAsia" w:ascii="宋体" w:hAnsi="宋体"/>
          <w:szCs w:val="21"/>
        </w:rPr>
        <w:t>1、联系人姓名：</w:t>
      </w:r>
      <w:r>
        <w:rPr>
          <w:rFonts w:hint="eastAsia" w:ascii="宋体" w:hAnsi="宋体"/>
          <w:szCs w:val="21"/>
          <w:lang w:val="en-US" w:eastAsia="zh-CN"/>
        </w:rPr>
        <w:t>舒先生</w:t>
      </w:r>
      <w:r>
        <w:rPr>
          <w:rFonts w:hint="eastAsia" w:ascii="宋体" w:hAnsi="宋体"/>
          <w:szCs w:val="21"/>
        </w:rPr>
        <w:t xml:space="preserve"> </w:t>
      </w:r>
    </w:p>
    <w:p w14:paraId="3AD38DEE">
      <w:pPr>
        <w:adjustRightInd w:val="0"/>
        <w:snapToGrid w:val="0"/>
        <w:spacing w:line="360" w:lineRule="auto"/>
        <w:ind w:firstLine="420" w:firstLineChars="200"/>
        <w:rPr>
          <w:rFonts w:ascii="宋体" w:hAnsi="宋体"/>
          <w:szCs w:val="21"/>
        </w:rPr>
      </w:pPr>
      <w:r>
        <w:rPr>
          <w:rFonts w:hint="eastAsia" w:ascii="宋体" w:hAnsi="宋体"/>
          <w:szCs w:val="21"/>
        </w:rPr>
        <w:t>2、电话：</w:t>
      </w:r>
      <w:r>
        <w:rPr>
          <w:rFonts w:hint="eastAsia" w:ascii="宋体" w:hAnsi="宋体"/>
          <w:szCs w:val="21"/>
          <w:lang w:val="en-US" w:eastAsia="zh-CN"/>
        </w:rPr>
        <w:t>13974526557</w:t>
      </w:r>
      <w:r>
        <w:rPr>
          <w:rFonts w:hint="eastAsia" w:ascii="宋体" w:hAnsi="宋体"/>
          <w:szCs w:val="21"/>
        </w:rPr>
        <w:t xml:space="preserve"> </w:t>
      </w:r>
    </w:p>
    <w:p w14:paraId="28CFB920">
      <w:pPr>
        <w:adjustRightInd w:val="0"/>
        <w:snapToGrid w:val="0"/>
        <w:spacing w:line="360" w:lineRule="auto"/>
        <w:ind w:firstLine="413" w:firstLineChars="196"/>
        <w:rPr>
          <w:rFonts w:ascii="宋体" w:hAnsi="宋体"/>
          <w:b/>
          <w:bCs/>
          <w:szCs w:val="21"/>
        </w:rPr>
      </w:pPr>
      <w:r>
        <w:rPr>
          <w:rFonts w:hint="eastAsia" w:ascii="宋体" w:hAnsi="宋体"/>
          <w:b/>
          <w:bCs/>
          <w:szCs w:val="21"/>
          <w:lang w:val="en-US" w:eastAsia="zh-CN"/>
        </w:rPr>
        <w:t>十</w:t>
      </w:r>
      <w:r>
        <w:rPr>
          <w:rFonts w:hint="eastAsia" w:ascii="宋体" w:hAnsi="宋体"/>
          <w:b/>
          <w:bCs/>
          <w:szCs w:val="21"/>
        </w:rPr>
        <w:t>、采购人及其委托的采购代理机构的名称、地址和联系方法</w:t>
      </w:r>
    </w:p>
    <w:p w14:paraId="3C06343D">
      <w:pPr>
        <w:adjustRightInd w:val="0"/>
        <w:snapToGrid w:val="0"/>
        <w:spacing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0A413002">
      <w:pPr>
        <w:adjustRightInd w:val="0"/>
        <w:snapToGrid w:val="0"/>
        <w:spacing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lang w:eastAsia="zh-CN"/>
        </w:rPr>
        <w:t>怀化市医药健康产业园投资开发有限公司</w:t>
      </w:r>
    </w:p>
    <w:p w14:paraId="4F69B88F">
      <w:pPr>
        <w:adjustRightInd w:val="0"/>
        <w:snapToGrid w:val="0"/>
        <w:spacing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lang w:eastAsia="zh-CN"/>
        </w:rPr>
        <w:t>怀化市高新区</w:t>
      </w:r>
    </w:p>
    <w:p w14:paraId="7A313EAD">
      <w:pPr>
        <w:adjustRightInd w:val="0"/>
        <w:snapToGrid w:val="0"/>
        <w:spacing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lang w:val="en-US" w:eastAsia="zh-CN"/>
        </w:rPr>
        <w:t>舒先生</w:t>
      </w:r>
      <w:r>
        <w:rPr>
          <w:rFonts w:hint="eastAsia" w:ascii="宋体" w:hAnsi="宋体"/>
          <w:szCs w:val="21"/>
        </w:rPr>
        <w:t xml:space="preserve"> </w:t>
      </w:r>
    </w:p>
    <w:p w14:paraId="60429329">
      <w:pPr>
        <w:adjustRightInd w:val="0"/>
        <w:snapToGrid w:val="0"/>
        <w:spacing w:line="360" w:lineRule="auto"/>
        <w:ind w:firstLine="420" w:firstLineChars="200"/>
        <w:rPr>
          <w:rFonts w:ascii="宋体" w:hAnsi="宋体"/>
          <w:szCs w:val="21"/>
        </w:rPr>
      </w:pPr>
      <w:r>
        <w:rPr>
          <w:rFonts w:hint="eastAsia" w:ascii="宋体" w:hAnsi="宋体"/>
          <w:szCs w:val="21"/>
        </w:rPr>
        <w:t>（4）电  话：</w:t>
      </w:r>
      <w:r>
        <w:rPr>
          <w:rFonts w:hint="eastAsia" w:ascii="宋体" w:hAnsi="宋体"/>
          <w:szCs w:val="21"/>
          <w:lang w:val="en-US" w:eastAsia="zh-CN"/>
        </w:rPr>
        <w:t>13974526557</w:t>
      </w:r>
    </w:p>
    <w:p w14:paraId="798B94A9">
      <w:pPr>
        <w:adjustRightInd w:val="0"/>
        <w:snapToGrid w:val="0"/>
        <w:spacing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36F22A3B">
      <w:pPr>
        <w:adjustRightInd w:val="0"/>
        <w:snapToGrid w:val="0"/>
        <w:spacing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rPr>
        <w:t xml:space="preserve"> </w:t>
      </w:r>
      <w:r>
        <w:rPr>
          <w:rFonts w:hint="eastAsia" w:ascii="宋体" w:hAnsi="宋体"/>
          <w:szCs w:val="21"/>
          <w:lang w:eastAsia="zh-CN"/>
        </w:rPr>
        <w:t>怀化市中益建设项目管理有限公司</w:t>
      </w:r>
      <w:r>
        <w:rPr>
          <w:rFonts w:hint="eastAsia" w:ascii="宋体" w:hAnsi="宋体"/>
          <w:szCs w:val="21"/>
        </w:rPr>
        <w:t xml:space="preserve"> </w:t>
      </w:r>
    </w:p>
    <w:p w14:paraId="27D9563C">
      <w:pPr>
        <w:adjustRightInd w:val="0"/>
        <w:snapToGrid w:val="0"/>
        <w:spacing w:line="360" w:lineRule="auto"/>
        <w:ind w:firstLine="420" w:firstLineChars="200"/>
        <w:rPr>
          <w:rFonts w:hint="eastAsia" w:ascii="宋体" w:hAnsi="宋体"/>
          <w:szCs w:val="21"/>
        </w:rPr>
      </w:pPr>
      <w:r>
        <w:rPr>
          <w:rFonts w:hint="eastAsia" w:ascii="宋体" w:hAnsi="宋体"/>
          <w:szCs w:val="21"/>
        </w:rPr>
        <w:t xml:space="preserve">（2）地  址： </w:t>
      </w:r>
      <w:r>
        <w:rPr>
          <w:rFonts w:hint="eastAsia" w:ascii="宋体" w:hAnsi="宋体"/>
          <w:szCs w:val="21"/>
          <w:lang w:eastAsia="zh-CN"/>
        </w:rPr>
        <w:t>怀化市鹤城区湖天北路云溪名都3栋2404室</w:t>
      </w:r>
      <w:r>
        <w:rPr>
          <w:rFonts w:hint="eastAsia" w:ascii="宋体" w:hAnsi="宋体"/>
          <w:szCs w:val="21"/>
        </w:rPr>
        <w:t xml:space="preserve"> </w:t>
      </w:r>
    </w:p>
    <w:p w14:paraId="11BF7293">
      <w:pPr>
        <w:adjustRightInd w:val="0"/>
        <w:snapToGrid w:val="0"/>
        <w:spacing w:line="360" w:lineRule="auto"/>
        <w:ind w:firstLine="420" w:firstLineChars="200"/>
        <w:rPr>
          <w:rFonts w:hint="eastAsia" w:ascii="宋体" w:hAnsi="宋体" w:eastAsia="宋体"/>
          <w:szCs w:val="21"/>
          <w:lang w:eastAsia="zh-CN"/>
        </w:rPr>
      </w:pPr>
      <w:r>
        <w:rPr>
          <w:rFonts w:hint="eastAsia" w:ascii="宋体" w:hAnsi="宋体"/>
          <w:szCs w:val="21"/>
        </w:rPr>
        <w:t xml:space="preserve">（3）联系人： </w:t>
      </w:r>
      <w:r>
        <w:rPr>
          <w:rFonts w:hint="eastAsia" w:ascii="宋体" w:hAnsi="宋体"/>
          <w:szCs w:val="21"/>
          <w:lang w:eastAsia="zh-CN"/>
        </w:rPr>
        <w:t>李女士</w:t>
      </w:r>
    </w:p>
    <w:p w14:paraId="55EE71FC">
      <w:pPr>
        <w:adjustRightInd w:val="0"/>
        <w:snapToGrid w:val="0"/>
        <w:spacing w:line="360" w:lineRule="auto"/>
        <w:ind w:firstLine="420" w:firstLineChars="200"/>
        <w:rPr>
          <w:rFonts w:hint="default" w:ascii="宋体" w:hAnsi="宋体"/>
          <w:szCs w:val="21"/>
          <w:lang w:val="en-US" w:eastAsia="zh-CN"/>
        </w:rPr>
      </w:pPr>
      <w:r>
        <w:rPr>
          <w:rFonts w:hint="eastAsia" w:ascii="宋体" w:hAnsi="宋体"/>
          <w:szCs w:val="21"/>
        </w:rPr>
        <w:t>（4）电  话：</w:t>
      </w:r>
      <w:r>
        <w:rPr>
          <w:rFonts w:hint="eastAsia" w:ascii="宋体" w:hAnsi="宋体"/>
          <w:szCs w:val="21"/>
          <w:lang w:val="en-US" w:eastAsia="zh-CN"/>
        </w:rPr>
        <w:t>18074563979  0745-2213713</w:t>
      </w:r>
    </w:p>
    <w:p w14:paraId="65046F4C">
      <w:pPr>
        <w:ind w:firstLine="420" w:firstLineChars="200"/>
      </w:pPr>
    </w:p>
    <w:p w14:paraId="4182D6DF">
      <w:pPr>
        <w:ind w:firstLine="420" w:firstLineChars="200"/>
      </w:pPr>
    </w:p>
    <w:p w14:paraId="4845C16F">
      <w:pPr>
        <w:ind w:firstLine="420" w:firstLineChars="200"/>
      </w:pPr>
    </w:p>
    <w:p w14:paraId="4676BAA6">
      <w:pPr>
        <w:ind w:firstLine="420" w:firstLineChars="200"/>
      </w:pPr>
    </w:p>
    <w:p w14:paraId="0D6AB799">
      <w:pPr>
        <w:ind w:firstLine="420" w:firstLineChars="200"/>
      </w:pPr>
    </w:p>
    <w:p w14:paraId="40292BF4">
      <w:pPr>
        <w:ind w:firstLine="420" w:firstLineChars="200"/>
      </w:pPr>
    </w:p>
    <w:p w14:paraId="56C29AE9">
      <w:pPr>
        <w:ind w:firstLine="420" w:firstLineChars="200"/>
      </w:pPr>
    </w:p>
    <w:p w14:paraId="58136406">
      <w:pPr>
        <w:ind w:firstLine="420" w:firstLineChars="200"/>
      </w:pPr>
    </w:p>
    <w:p w14:paraId="0EBA72A2">
      <w:pPr>
        <w:ind w:firstLine="420" w:firstLineChars="200"/>
      </w:pPr>
    </w:p>
    <w:p w14:paraId="7B4A54A9">
      <w:pPr>
        <w:ind w:firstLine="420" w:firstLineChars="200"/>
      </w:pPr>
    </w:p>
    <w:p w14:paraId="11A3054A">
      <w:pPr>
        <w:ind w:firstLine="420" w:firstLineChars="200"/>
      </w:pPr>
    </w:p>
    <w:p w14:paraId="62DD3602">
      <w:pPr>
        <w:ind w:firstLine="420" w:firstLineChars="200"/>
      </w:pPr>
    </w:p>
    <w:p w14:paraId="06F03576">
      <w:pPr>
        <w:ind w:firstLine="420" w:firstLineChars="200"/>
      </w:pPr>
    </w:p>
    <w:p w14:paraId="3B20E9B5">
      <w:pPr>
        <w:ind w:firstLine="420" w:firstLineChars="200"/>
      </w:pPr>
    </w:p>
    <w:p w14:paraId="0CFBFD2B"/>
    <w:p w14:paraId="000261C3">
      <w:pPr>
        <w:widowControl/>
        <w:adjustRightInd w:val="0"/>
        <w:snapToGrid w:val="0"/>
        <w:spacing w:before="152"/>
        <w:ind w:left="152"/>
        <w:jc w:val="left"/>
      </w:pPr>
      <w:r>
        <w:rPr>
          <w:rFonts w:hint="eastAsia" w:ascii="宋体" w:hAnsi="宋体" w:cs="宋体"/>
          <w:szCs w:val="21"/>
          <w:lang w:bidi="ar"/>
        </w:rPr>
        <w:t>附件:</w:t>
      </w:r>
    </w:p>
    <w:p w14:paraId="71DBCFD8">
      <w:pPr>
        <w:adjustRightInd w:val="0"/>
        <w:snapToGrid w:val="0"/>
        <w:jc w:val="center"/>
        <w:rPr>
          <w:rFonts w:ascii="黑体" w:hAnsi="黑体" w:eastAsia="黑体"/>
          <w:b/>
          <w:sz w:val="28"/>
          <w:szCs w:val="28"/>
        </w:rPr>
      </w:pPr>
      <w:r>
        <w:rPr>
          <w:rFonts w:hint="eastAsia" w:ascii="黑体" w:hAnsi="黑体" w:eastAsia="黑体"/>
          <w:b/>
          <w:sz w:val="28"/>
          <w:szCs w:val="28"/>
        </w:rPr>
        <w:t>供应商资格声明</w:t>
      </w:r>
    </w:p>
    <w:p w14:paraId="48985B14">
      <w:pPr>
        <w:widowControl/>
        <w:adjustRightInd w:val="0"/>
        <w:snapToGrid w:val="0"/>
        <w:spacing w:before="156" w:beforeLines="50"/>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2DABEA4A">
      <w:pPr>
        <w:widowControl/>
        <w:adjustRightInd w:val="0"/>
        <w:snapToGrid w:val="0"/>
        <w:spacing w:before="156" w:beforeLines="50"/>
        <w:ind w:firstLine="420" w:firstLineChars="200"/>
        <w:jc w:val="left"/>
        <w:rPr>
          <w:rFonts w:ascii="宋体" w:hAnsi="宋体" w:cs="宋体"/>
          <w:kern w:val="0"/>
          <w:szCs w:val="21"/>
        </w:rPr>
      </w:pPr>
      <w:r>
        <w:rPr>
          <w:rFonts w:hint="eastAsia" w:ascii="宋体" w:hAnsi="宋体" w:cs="宋体"/>
          <w:szCs w:val="21"/>
        </w:rPr>
        <w:t>按照《中华人民共和国政府采购法》及实施条例和</w:t>
      </w:r>
      <w:r>
        <w:rPr>
          <w:rFonts w:hint="eastAsia" w:ascii="宋体" w:hAnsi="宋体" w:cs="宋体"/>
          <w:szCs w:val="21"/>
          <w:u w:val="single"/>
        </w:rPr>
        <w:t xml:space="preserve">         </w:t>
      </w:r>
      <w:r>
        <w:rPr>
          <w:rFonts w:hint="eastAsia" w:ascii="宋体" w:hAnsi="宋体" w:cs="宋体"/>
          <w:szCs w:val="21"/>
        </w:rPr>
        <w:t>(项目名称)邀请公告的规定，我单位郑重声明如下：</w:t>
      </w:r>
    </w:p>
    <w:p w14:paraId="642C4642">
      <w:pPr>
        <w:widowControl/>
        <w:adjustRightInd w:val="0"/>
        <w:snapToGrid w:val="0"/>
        <w:spacing w:before="156" w:beforeLines="50"/>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062FF156">
      <w:pPr>
        <w:widowControl/>
        <w:adjustRightInd w:val="0"/>
        <w:snapToGrid w:val="0"/>
        <w:spacing w:before="156" w:beforeLines="50"/>
        <w:ind w:firstLine="420" w:firstLineChars="200"/>
        <w:jc w:val="left"/>
        <w:rPr>
          <w:rFonts w:ascii="宋体" w:hAnsi="宋体" w:cs="宋体"/>
          <w:szCs w:val="21"/>
        </w:rPr>
      </w:pPr>
      <w:r>
        <w:rPr>
          <w:rFonts w:hint="eastAsia" w:ascii="宋体" w:hAnsi="宋体" w:cs="宋体"/>
          <w:szCs w:val="21"/>
        </w:rPr>
        <w:t>二、我单位具有良好的商业信誉和健全的财务会计制度。</w:t>
      </w:r>
    </w:p>
    <w:p w14:paraId="3C4F896B">
      <w:pPr>
        <w:widowControl/>
        <w:adjustRightInd w:val="0"/>
        <w:snapToGrid w:val="0"/>
        <w:spacing w:before="156" w:beforeLines="50"/>
        <w:ind w:firstLine="420" w:firstLineChars="200"/>
        <w:jc w:val="left"/>
        <w:rPr>
          <w:rFonts w:ascii="宋体" w:hAnsi="宋体" w:cs="宋体"/>
          <w:szCs w:val="21"/>
        </w:rPr>
      </w:pPr>
      <w:r>
        <w:rPr>
          <w:rFonts w:hint="eastAsia" w:ascii="宋体" w:hAnsi="宋体" w:cs="宋体"/>
          <w:kern w:val="0"/>
          <w:szCs w:val="21"/>
        </w:rPr>
        <w:t>三、我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42F47B84">
      <w:pPr>
        <w:widowControl/>
        <w:adjustRightInd w:val="0"/>
        <w:snapToGrid w:val="0"/>
        <w:spacing w:before="156" w:beforeLines="50"/>
        <w:ind w:firstLine="420" w:firstLineChars="200"/>
        <w:jc w:val="left"/>
        <w:rPr>
          <w:rFonts w:ascii="宋体" w:hAnsi="宋体" w:cs="宋体"/>
          <w:kern w:val="0"/>
          <w:szCs w:val="21"/>
        </w:rPr>
      </w:pPr>
      <w:r>
        <w:rPr>
          <w:rFonts w:hint="eastAsia" w:ascii="宋体" w:hAnsi="宋体" w:cs="宋体"/>
          <w:kern w:val="0"/>
          <w:szCs w:val="21"/>
        </w:rPr>
        <w:t>四、</w:t>
      </w:r>
      <w:r>
        <w:rPr>
          <w:rFonts w:hint="eastAsia" w:ascii="宋体" w:hAnsi="宋体" w:cs="宋体"/>
          <w:szCs w:val="21"/>
        </w:rPr>
        <w:t>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3B5BD46B">
      <w:pPr>
        <w:widowControl/>
        <w:adjustRightInd w:val="0"/>
        <w:snapToGrid w:val="0"/>
        <w:spacing w:before="156" w:beforeLines="50"/>
        <w:ind w:firstLine="420" w:firstLineChars="200"/>
        <w:jc w:val="left"/>
        <w:rPr>
          <w:rFonts w:ascii="宋体" w:hAnsi="宋体" w:cs="宋体"/>
          <w:szCs w:val="21"/>
        </w:rPr>
      </w:pPr>
      <w:r>
        <w:rPr>
          <w:rFonts w:hint="eastAsia" w:ascii="宋体" w:hAnsi="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1808BA5">
      <w:pPr>
        <w:widowControl/>
        <w:adjustRightInd w:val="0"/>
        <w:snapToGrid w:val="0"/>
        <w:spacing w:before="156" w:beforeLines="50"/>
        <w:ind w:firstLine="420" w:firstLineChars="200"/>
        <w:jc w:val="left"/>
        <w:rPr>
          <w:rFonts w:ascii="宋体" w:hAnsi="宋体" w:cs="宋体"/>
          <w:kern w:val="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389EAD2C">
      <w:pPr>
        <w:widowControl/>
        <w:adjustRightInd w:val="0"/>
        <w:snapToGrid w:val="0"/>
        <w:spacing w:before="156" w:beforeLines="50"/>
        <w:ind w:firstLine="420" w:firstLineChars="200"/>
        <w:jc w:val="left"/>
        <w:rPr>
          <w:rFonts w:ascii="宋体" w:hAnsi="宋体" w:cs="宋体"/>
          <w:szCs w:val="21"/>
        </w:rPr>
      </w:pPr>
      <w:r>
        <w:rPr>
          <w:rFonts w:hint="eastAsia" w:ascii="宋体" w:hAnsi="宋体" w:cs="宋体"/>
          <w:szCs w:val="21"/>
        </w:rPr>
        <w:t>六、我单位具备法律、行政法规规定的其他条件。</w:t>
      </w:r>
    </w:p>
    <w:p w14:paraId="26787505">
      <w:pPr>
        <w:widowControl/>
        <w:adjustRightInd w:val="0"/>
        <w:snapToGrid w:val="0"/>
        <w:spacing w:before="156" w:beforeLines="50"/>
        <w:ind w:firstLine="420" w:firstLineChars="200"/>
        <w:jc w:val="left"/>
        <w:rPr>
          <w:szCs w:val="21"/>
        </w:rPr>
      </w:pPr>
      <w:r>
        <w:rPr>
          <w:rFonts w:hint="eastAsia" w:ascii="宋体" w:hAnsi="宋体" w:cs="宋体"/>
          <w:szCs w:val="21"/>
        </w:rPr>
        <w:t>七、</w:t>
      </w:r>
      <w:r>
        <w:rPr>
          <w:rFonts w:hint="eastAsia"/>
          <w:szCs w:val="21"/>
        </w:rPr>
        <w:t>与我单位存在“单位负责人为同一人或者存在直接控股、管理关系”的其他单位信息如下（如无，填写“无”）：</w:t>
      </w:r>
    </w:p>
    <w:p w14:paraId="367C284E">
      <w:pPr>
        <w:adjustRightInd w:val="0"/>
        <w:snapToGrid w:val="0"/>
        <w:spacing w:before="156" w:beforeLines="50"/>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5A109EEF">
      <w:pPr>
        <w:adjustRightInd w:val="0"/>
        <w:snapToGrid w:val="0"/>
        <w:spacing w:before="156" w:beforeLines="50"/>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5993225D">
      <w:pPr>
        <w:adjustRightInd w:val="0"/>
        <w:snapToGrid w:val="0"/>
        <w:spacing w:before="156" w:beforeLines="50"/>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51B30F16">
      <w:pPr>
        <w:widowControl/>
        <w:adjustRightInd w:val="0"/>
        <w:snapToGrid w:val="0"/>
        <w:spacing w:before="156" w:beforeLines="50"/>
        <w:ind w:firstLine="420" w:firstLineChars="200"/>
        <w:jc w:val="left"/>
        <w:rPr>
          <w:szCs w:val="21"/>
        </w:rPr>
      </w:pPr>
      <w:r>
        <w:rPr>
          <w:rFonts w:hint="eastAsia" w:ascii="宋体" w:hAnsi="宋体" w:cs="宋体"/>
          <w:kern w:val="0"/>
          <w:szCs w:val="21"/>
        </w:rPr>
        <w:t>八、</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w:t>
      </w:r>
      <w:r>
        <w:rPr>
          <w:rFonts w:hint="eastAsia" w:ascii="宋体" w:hAnsi="宋体" w:cs="宋体"/>
          <w:szCs w:val="21"/>
        </w:rPr>
        <w:t>供应商</w:t>
      </w:r>
      <w:r>
        <w:rPr>
          <w:rFonts w:ascii="宋体" w:hAnsi="宋体"/>
          <w:szCs w:val="21"/>
        </w:rPr>
        <w:t>。</w:t>
      </w:r>
    </w:p>
    <w:p w14:paraId="63481FE7">
      <w:pPr>
        <w:widowControl/>
        <w:adjustRightInd w:val="0"/>
        <w:snapToGrid w:val="0"/>
        <w:spacing w:before="156" w:beforeLines="50"/>
        <w:ind w:firstLine="420" w:firstLineChars="200"/>
        <w:jc w:val="left"/>
        <w:rPr>
          <w:rFonts w:ascii="宋体" w:hAnsi="宋体"/>
          <w:szCs w:val="21"/>
        </w:rPr>
      </w:pPr>
      <w:r>
        <w:rPr>
          <w:rFonts w:hint="eastAsia" w:ascii="宋体" w:hAnsi="宋体"/>
          <w:szCs w:val="21"/>
        </w:rPr>
        <w:t>九、</w:t>
      </w:r>
      <w:r>
        <w:rPr>
          <w:rFonts w:ascii="宋体" w:hAnsi="宋体"/>
          <w:szCs w:val="21"/>
        </w:rPr>
        <w:t>我单位无以下不良信用记录情形：</w:t>
      </w:r>
    </w:p>
    <w:p w14:paraId="3E9782C7">
      <w:pPr>
        <w:widowControl/>
        <w:adjustRightInd w:val="0"/>
        <w:snapToGrid w:val="0"/>
        <w:spacing w:before="156" w:beforeLines="50"/>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D05F8DD">
      <w:pPr>
        <w:widowControl/>
        <w:adjustRightInd w:val="0"/>
        <w:snapToGrid w:val="0"/>
        <w:spacing w:before="156" w:beforeLines="50"/>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7E3DBED1">
      <w:pPr>
        <w:widowControl/>
        <w:adjustRightInd w:val="0"/>
        <w:snapToGrid w:val="0"/>
        <w:spacing w:before="156" w:beforeLines="50"/>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1F121F85">
      <w:pPr>
        <w:widowControl/>
        <w:adjustRightInd w:val="0"/>
        <w:snapToGrid w:val="0"/>
        <w:spacing w:before="156" w:beforeLines="50"/>
        <w:ind w:firstLine="420" w:firstLineChars="200"/>
        <w:jc w:val="left"/>
        <w:rPr>
          <w:szCs w:val="21"/>
        </w:rPr>
      </w:pPr>
      <w:r>
        <w:rPr>
          <w:rFonts w:hint="eastAsia" w:ascii="宋体" w:hAnsi="宋体" w:cs="宋体"/>
          <w:szCs w:val="21"/>
        </w:rPr>
        <w:t>我单位保证上述声明的事项都是真实的，如有虚假，我单位愿意承担相应的法律责任，并承担因此所造成的一切损失。</w:t>
      </w:r>
    </w:p>
    <w:p w14:paraId="3C0623D6">
      <w:pPr>
        <w:widowControl/>
        <w:adjustRightInd w:val="0"/>
        <w:snapToGrid w:val="0"/>
        <w:spacing w:before="156" w:beforeLines="50"/>
        <w:jc w:val="left"/>
        <w:rPr>
          <w:rFonts w:ascii="宋体" w:hAnsi="宋体" w:cs="宋体"/>
          <w:szCs w:val="21"/>
        </w:rPr>
      </w:pPr>
      <w:r>
        <w:rPr>
          <w:rFonts w:hint="eastAsia" w:ascii="宋体" w:hAnsi="宋体" w:cs="宋体"/>
          <w:szCs w:val="21"/>
        </w:rPr>
        <w:t>注：第</w:t>
      </w:r>
      <w:r>
        <w:rPr>
          <w:rFonts w:hint="eastAsia" w:ascii="宋体" w:hAnsi="宋体" w:cs="宋体"/>
          <w:szCs w:val="21"/>
          <w:lang w:val="en-US" w:eastAsia="zh-CN"/>
        </w:rPr>
        <w:t>二</w:t>
      </w:r>
      <w:r>
        <w:rPr>
          <w:rFonts w:hint="eastAsia" w:ascii="宋体" w:hAnsi="宋体" w:cs="宋体"/>
          <w:szCs w:val="21"/>
        </w:rPr>
        <w:t>条“良好的商业信誉”是指供应商经营状况良好，无本</w:t>
      </w:r>
      <w:r>
        <w:rPr>
          <w:rFonts w:hint="eastAsia" w:ascii="宋体" w:hAnsi="宋体"/>
          <w:szCs w:val="21"/>
        </w:rPr>
        <w:t>承诺函</w:t>
      </w:r>
      <w:r>
        <w:rPr>
          <w:rFonts w:hint="eastAsia" w:ascii="宋体" w:hAnsi="宋体" w:cs="宋体"/>
          <w:szCs w:val="21"/>
        </w:rPr>
        <w:t>第九条情形。</w:t>
      </w:r>
    </w:p>
    <w:p w14:paraId="0D22FF51">
      <w:pPr>
        <w:widowControl/>
        <w:adjustRightInd w:val="0"/>
        <w:snapToGrid w:val="0"/>
        <w:spacing w:before="156" w:beforeLines="50"/>
        <w:jc w:val="left"/>
        <w:rPr>
          <w:rFonts w:ascii="宋体" w:hAnsi="宋体" w:cs="宋体"/>
          <w:szCs w:val="21"/>
        </w:rPr>
      </w:pPr>
    </w:p>
    <w:p w14:paraId="44B5C80F">
      <w:pPr>
        <w:widowControl/>
        <w:adjustRightInd w:val="0"/>
        <w:snapToGrid w:val="0"/>
        <w:jc w:val="left"/>
        <w:rPr>
          <w:rFonts w:ascii="宋体" w:hAnsi="宋体" w:cs="宋体"/>
          <w:kern w:val="0"/>
          <w:szCs w:val="21"/>
        </w:rPr>
      </w:pPr>
      <w:r>
        <w:rPr>
          <w:rFonts w:hint="eastAsia" w:ascii="宋体" w:hAnsi="宋体" w:cs="宋体"/>
          <w:szCs w:val="21"/>
        </w:rPr>
        <w:t>供应商名称（盖单位公章）：</w:t>
      </w:r>
    </w:p>
    <w:p w14:paraId="53023374">
      <w:pPr>
        <w:widowControl/>
        <w:adjustRightInd w:val="0"/>
        <w:snapToGrid w:val="0"/>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5603A34A">
      <w:pPr>
        <w:widowControl/>
        <w:adjustRightInd w:val="0"/>
        <w:snapToGrid w:val="0"/>
        <w:spacing w:before="152" w:after="100" w:afterAutospacing="1"/>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EB13DC6">
      <w:pPr>
        <w:adjustRightInd w:val="0"/>
        <w:snapToGrid w:val="0"/>
        <w:spacing w:line="360" w:lineRule="auto"/>
        <w:ind w:right="24"/>
        <w:jc w:val="center"/>
        <w:rPr>
          <w:rFonts w:hint="eastAsia" w:ascii="黑体" w:hAnsi="黑体" w:eastAsia="黑体" w:cs="Times New Roman"/>
          <w:b/>
          <w:bCs/>
          <w:color w:val="auto"/>
          <w:kern w:val="2"/>
          <w:sz w:val="24"/>
          <w:szCs w:val="32"/>
          <w:lang w:val="en-US" w:eastAsia="zh-CN" w:bidi="ar-SA"/>
        </w:rPr>
      </w:pPr>
      <w:r>
        <w:rPr>
          <w:rFonts w:hint="eastAsia" w:ascii="宋体" w:hAnsi="宋体" w:cs="宋体"/>
          <w:szCs w:val="21"/>
        </w:rPr>
        <w:br w:type="page"/>
      </w:r>
      <w:r>
        <w:rPr>
          <w:rFonts w:hint="eastAsia" w:ascii="黑体" w:hAnsi="黑体" w:eastAsia="黑体" w:cs="Times New Roman"/>
          <w:b/>
          <w:bCs/>
          <w:color w:val="auto"/>
          <w:kern w:val="2"/>
          <w:sz w:val="24"/>
          <w:szCs w:val="32"/>
          <w:lang w:val="en-US" w:eastAsia="zh-CN" w:bidi="ar-SA"/>
        </w:rPr>
        <w:t>湖南省政府采购供应商资格承诺函</w:t>
      </w:r>
    </w:p>
    <w:p w14:paraId="0B0F126D">
      <w:pPr>
        <w:pStyle w:val="11"/>
        <w:rPr>
          <w:rFonts w:hint="eastAsia"/>
          <w:lang w:val="en-US" w:eastAsia="zh-CN"/>
        </w:rPr>
      </w:pPr>
    </w:p>
    <w:p w14:paraId="7B913B2E">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917F93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按照《政府采购促进中小企业发展管理办法》（财库[2020]46号）,本公司企业规模为：大型口 中型口 小型口 微型口</w:t>
      </w:r>
    </w:p>
    <w:p w14:paraId="5BDD9E69">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p>
    <w:p w14:paraId="7821622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公司（单位）名称（盖章）                  </w:t>
      </w:r>
    </w:p>
    <w:p w14:paraId="16E4D628">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                                                  年    月   日</w:t>
      </w:r>
    </w:p>
    <w:p w14:paraId="5CD56361">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机构代码：</w:t>
      </w:r>
    </w:p>
    <w:p w14:paraId="687DFDA9">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注册登记机构：</w:t>
      </w:r>
    </w:p>
    <w:p w14:paraId="7F0369A6">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日期：</w:t>
      </w:r>
    </w:p>
    <w:p w14:paraId="610BC37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有效期：</w:t>
      </w:r>
    </w:p>
    <w:p w14:paraId="742C0D56">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注册资本：</w:t>
      </w:r>
    </w:p>
    <w:p w14:paraId="3CD1EF0E">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地址：</w:t>
      </w:r>
    </w:p>
    <w:p w14:paraId="5FB3D480">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经济行业：</w:t>
      </w:r>
    </w:p>
    <w:p w14:paraId="02E91B46">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经济性质：</w:t>
      </w:r>
    </w:p>
    <w:p w14:paraId="47DB82B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法定代表人（负责人）姓名（签字或印章）：</w:t>
      </w:r>
    </w:p>
    <w:p w14:paraId="497BD957">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身份证号：                                      手机号：</w:t>
      </w:r>
    </w:p>
    <w:p w14:paraId="2D3EF6D3">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授权代表人姓名（签字）：</w:t>
      </w:r>
    </w:p>
    <w:p w14:paraId="0A69E546">
      <w:r>
        <w:rPr>
          <w:rFonts w:hint="eastAsia" w:ascii="宋体" w:hAnsi="宋体" w:eastAsia="宋体" w:cs="Times New Roman"/>
          <w:color w:val="auto"/>
          <w:szCs w:val="21"/>
          <w:lang w:val="en-US" w:eastAsia="zh-CN"/>
        </w:rPr>
        <w:t>身份证号：                                      手机号：</w:t>
      </w:r>
    </w:p>
    <w:p w14:paraId="2B9925FA">
      <w:pPr>
        <w:widowControl/>
        <w:adjustRightInd w:val="0"/>
        <w:snapToGrid w:val="0"/>
        <w:spacing w:before="152" w:after="100" w:afterAutospacing="1"/>
        <w:jc w:val="left"/>
      </w:pPr>
    </w:p>
    <w:p w14:paraId="4F6121F5"/>
    <w:sectPr>
      <w:pgSz w:w="11906" w:h="16838"/>
      <w:pgMar w:top="1440" w:right="148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083EE8"/>
    <w:rsid w:val="02152BBB"/>
    <w:rsid w:val="02447348"/>
    <w:rsid w:val="044851A1"/>
    <w:rsid w:val="077A3CEC"/>
    <w:rsid w:val="0F083EE8"/>
    <w:rsid w:val="4CCD1A7A"/>
    <w:rsid w:val="57956FC7"/>
    <w:rsid w:val="581F3251"/>
    <w:rsid w:val="62F54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next w:val="1"/>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Plain Text"/>
    <w:basedOn w:val="1"/>
    <w:qFormat/>
    <w:uiPriority w:val="0"/>
    <w:rPr>
      <w:rFonts w:ascii="宋体" w:hAnsi="Courier New" w:cs="Courier New"/>
      <w:szCs w:val="21"/>
    </w:rPr>
  </w:style>
  <w:style w:type="paragraph" w:customStyle="1" w:styleId="9">
    <w:name w:val="列出段落1"/>
    <w:basedOn w:val="10"/>
    <w:qFormat/>
    <w:uiPriority w:val="99"/>
    <w:pPr>
      <w:ind w:firstLine="420" w:firstLineChars="200"/>
    </w:pPr>
  </w:style>
  <w:style w:type="paragraph" w:customStyle="1" w:styleId="10">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
    <w:name w:val="Heading1"/>
    <w:basedOn w:val="1"/>
    <w:next w:val="1"/>
    <w:qFormat/>
    <w:uiPriority w:val="0"/>
    <w:pPr>
      <w:keepNext/>
      <w:jc w:val="center"/>
      <w:textAlignment w:val="baseline"/>
    </w:pPr>
    <w:rPr>
      <w:b/>
      <w:bCs/>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3027</Words>
  <Characters>3211</Characters>
  <Lines>0</Lines>
  <Paragraphs>0</Paragraphs>
  <TotalTime>18</TotalTime>
  <ScaleCrop>false</ScaleCrop>
  <LinksUpToDate>false</LinksUpToDate>
  <CharactersWithSpaces>3569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2026-01-20T07:46:00Z</dcterms:created>
  <dc:creator>Administrator</dc:creator>
  <cp:lastModifiedBy>王尧峰</cp:lastModifiedBy>
  <dcterms:modified xsi:type="dcterms:W3CDTF">2026-08-05T02:00:22Z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2A64DD4EE60E47CB8077B5553968CD4D_13</vt:lpwstr>
  </property>
  <property fmtid="{D5CDD505-2E9C-101B-9397-08002B2CF9AE}" pid="4" name="KSOTemplateDocerSaveRecord">
    <vt:lpwstr>eyJoZGlkIjoiYjg1NzE3NDA5NTczNTcyMzgyMjUwNGUyYWE0YTFmOTMiLCJ1c2VySWQiOiI2OTgxODcyOTgifQ==</vt:lpwstr>
  </property>
</Properties>
</file>