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C3C728">
      <w:pPr>
        <w:rPr>
          <w:rFonts w:hint="eastAsia" w:ascii="黑体" w:eastAsia="黑体"/>
          <w:color w:val="auto"/>
          <w:sz w:val="32"/>
        </w:rPr>
      </w:pPr>
    </w:p>
    <w:p w14:paraId="407910E6">
      <w:pPr>
        <w:pStyle w:val="13"/>
        <w:adjustRightInd w:val="0"/>
        <w:snapToGrid w:val="0"/>
        <w:spacing w:line="360" w:lineRule="auto"/>
        <w:jc w:val="center"/>
        <w:rPr>
          <w:rFonts w:hint="eastAsia" w:hAnsi="宋体"/>
          <w:b/>
          <w:color w:val="auto"/>
          <w:sz w:val="84"/>
        </w:rPr>
      </w:pPr>
    </w:p>
    <w:p w14:paraId="4225468E">
      <w:pPr>
        <w:pStyle w:val="13"/>
        <w:adjustRightInd w:val="0"/>
        <w:snapToGrid w:val="0"/>
        <w:spacing w:line="360" w:lineRule="auto"/>
        <w:jc w:val="center"/>
        <w:rPr>
          <w:rFonts w:hint="eastAsia" w:hAnsi="宋体"/>
          <w:b/>
          <w:color w:val="auto"/>
          <w:sz w:val="84"/>
        </w:rPr>
      </w:pPr>
    </w:p>
    <w:p w14:paraId="552393A4">
      <w:pPr>
        <w:pStyle w:val="13"/>
        <w:adjustRightInd w:val="0"/>
        <w:snapToGrid w:val="0"/>
        <w:spacing w:line="360" w:lineRule="auto"/>
        <w:jc w:val="center"/>
        <w:rPr>
          <w:rFonts w:hint="eastAsia" w:hAnsi="宋体"/>
          <w:b/>
          <w:color w:val="auto"/>
          <w:sz w:val="84"/>
        </w:rPr>
      </w:pPr>
      <w:r>
        <w:rPr>
          <w:rFonts w:hint="eastAsia" w:hAnsi="宋体"/>
          <w:b/>
          <w:color w:val="auto"/>
          <w:sz w:val="84"/>
        </w:rPr>
        <w:t>竞争性磋商文件</w:t>
      </w:r>
    </w:p>
    <w:p w14:paraId="70A3FE34">
      <w:pPr>
        <w:pStyle w:val="13"/>
        <w:adjustRightInd w:val="0"/>
        <w:snapToGrid w:val="0"/>
        <w:spacing w:line="360" w:lineRule="auto"/>
        <w:jc w:val="center"/>
        <w:rPr>
          <w:rFonts w:hint="eastAsia" w:hAnsi="宋体"/>
          <w:b/>
          <w:color w:val="auto"/>
          <w:sz w:val="84"/>
        </w:rPr>
      </w:pPr>
    </w:p>
    <w:p w14:paraId="03A4675E">
      <w:pPr>
        <w:pStyle w:val="13"/>
        <w:adjustRightInd w:val="0"/>
        <w:snapToGrid w:val="0"/>
        <w:spacing w:before="120" w:line="360" w:lineRule="auto"/>
        <w:rPr>
          <w:b/>
          <w:color w:val="auto"/>
          <w:sz w:val="32"/>
        </w:rPr>
      </w:pPr>
    </w:p>
    <w:p w14:paraId="2234E8B7">
      <w:pPr>
        <w:pStyle w:val="13"/>
        <w:adjustRightInd w:val="0"/>
        <w:snapToGrid w:val="0"/>
        <w:spacing w:line="360" w:lineRule="auto"/>
        <w:rPr>
          <w:rFonts w:hint="eastAsia" w:ascii="宋体" w:hAnsi="宋体" w:eastAsia="宋体" w:cs="宋体"/>
          <w:color w:val="auto"/>
          <w:sz w:val="32"/>
          <w:szCs w:val="32"/>
          <w:lang w:val="en-US" w:eastAsia="zh-CN"/>
        </w:rPr>
      </w:pPr>
    </w:p>
    <w:p w14:paraId="1FADCDD0">
      <w:pPr>
        <w:pStyle w:val="13"/>
        <w:adjustRightInd w:val="0"/>
        <w:snapToGrid w:val="0"/>
        <w:spacing w:line="360" w:lineRule="auto"/>
        <w:rPr>
          <w:rFonts w:hint="eastAsia" w:ascii="宋体" w:hAnsi="宋体" w:eastAsia="宋体" w:cs="宋体"/>
          <w:color w:val="auto"/>
          <w:sz w:val="32"/>
          <w:szCs w:val="32"/>
          <w:lang w:val="en-US" w:eastAsia="zh-CN"/>
        </w:rPr>
      </w:pPr>
    </w:p>
    <w:p w14:paraId="242196B7">
      <w:pPr>
        <w:pStyle w:val="13"/>
        <w:adjustRightInd w:val="0"/>
        <w:snapToGrid w:val="0"/>
        <w:spacing w:line="480" w:lineRule="auto"/>
        <w:ind w:left="958" w:leftChars="456" w:firstLine="0" w:firstLineChars="0"/>
        <w:jc w:val="both"/>
        <w:rPr>
          <w:rFonts w:hint="eastAsia" w:asciiTheme="minorEastAsia" w:hAnsiTheme="minorEastAsia" w:eastAsiaTheme="minorEastAsia" w:cstheme="minorEastAsia"/>
          <w:b/>
          <w:bCs/>
          <w:color w:val="auto"/>
          <w:sz w:val="32"/>
          <w:szCs w:val="32"/>
          <w:lang w:eastAsia="zh-CN"/>
        </w:rPr>
      </w:pPr>
      <w:r>
        <w:rPr>
          <w:rFonts w:hint="eastAsia" w:asciiTheme="minorEastAsia" w:hAnsiTheme="minorEastAsia" w:eastAsiaTheme="minorEastAsia" w:cstheme="minorEastAsia"/>
          <w:b/>
          <w:bCs/>
          <w:color w:val="auto"/>
          <w:sz w:val="32"/>
          <w:szCs w:val="32"/>
        </w:rPr>
        <w:t>采购项目名称</w:t>
      </w:r>
      <w:r>
        <w:rPr>
          <w:rFonts w:hint="eastAsia" w:asciiTheme="minorEastAsia" w:hAnsiTheme="minorEastAsia" w:eastAsiaTheme="minorEastAsia" w:cstheme="minorEastAsia"/>
          <w:b/>
          <w:bCs/>
          <w:color w:val="auto"/>
          <w:sz w:val="32"/>
          <w:szCs w:val="32"/>
          <w:lang w:val="en-US" w:eastAsia="zh-CN"/>
        </w:rPr>
        <w:t>：</w:t>
      </w:r>
      <w:r>
        <w:rPr>
          <w:rFonts w:hint="eastAsia" w:asciiTheme="minorEastAsia" w:hAnsiTheme="minorEastAsia" w:eastAsiaTheme="minorEastAsia" w:cstheme="minorEastAsia"/>
          <w:b/>
          <w:bCs/>
          <w:color w:val="auto"/>
          <w:sz w:val="32"/>
          <w:szCs w:val="32"/>
          <w:lang w:eastAsia="zh-CN"/>
        </w:rPr>
        <w:t>陈家湾村灌溉渠道修复工程专业分包项目</w:t>
      </w:r>
    </w:p>
    <w:p w14:paraId="2FAE82C1">
      <w:pPr>
        <w:pStyle w:val="13"/>
        <w:adjustRightInd w:val="0"/>
        <w:snapToGrid w:val="0"/>
        <w:spacing w:line="480" w:lineRule="auto"/>
        <w:ind w:firstLine="964" w:firstLineChars="300"/>
        <w:jc w:val="both"/>
        <w:rPr>
          <w:rFonts w:hint="default"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32"/>
          <w:szCs w:val="32"/>
        </w:rPr>
        <w:t xml:space="preserve">采 购 </w:t>
      </w:r>
      <w:r>
        <w:rPr>
          <w:rFonts w:hint="eastAsia" w:asciiTheme="minorEastAsia" w:hAnsiTheme="minorEastAsia" w:eastAsiaTheme="minorEastAsia" w:cstheme="minorEastAsia"/>
          <w:b/>
          <w:bCs/>
          <w:color w:val="auto"/>
          <w:sz w:val="32"/>
          <w:szCs w:val="32"/>
          <w:lang w:val="en-US" w:eastAsia="zh-CN"/>
        </w:rPr>
        <w:t>人</w:t>
      </w:r>
      <w:bookmarkStart w:id="0" w:name="OLE_LINK5"/>
      <w:r>
        <w:rPr>
          <w:rFonts w:hint="eastAsia" w:asciiTheme="minorEastAsia" w:hAnsiTheme="minorEastAsia" w:eastAsiaTheme="minorEastAsia" w:cstheme="minorEastAsia"/>
          <w:b/>
          <w:bCs/>
          <w:color w:val="auto"/>
          <w:sz w:val="32"/>
          <w:szCs w:val="32"/>
          <w:lang w:val="en-US" w:eastAsia="zh-CN"/>
        </w:rPr>
        <w:t>:怀化灏煜工程建设有限公司</w:t>
      </w:r>
      <w:r>
        <w:rPr>
          <w:rFonts w:hint="default" w:asciiTheme="minorEastAsia" w:hAnsiTheme="minorEastAsia" w:eastAsiaTheme="minorEastAsia" w:cstheme="minorEastAsia"/>
          <w:b/>
          <w:bCs/>
          <w:color w:val="auto"/>
          <w:sz w:val="24"/>
          <w:szCs w:val="24"/>
          <w:lang w:val="en-US" w:eastAsia="zh-CN"/>
        </w:rPr>
        <w:t>  </w:t>
      </w:r>
    </w:p>
    <w:bookmarkEnd w:id="0"/>
    <w:p w14:paraId="27317847">
      <w:pPr>
        <w:pStyle w:val="13"/>
        <w:adjustRightInd w:val="0"/>
        <w:snapToGrid w:val="0"/>
        <w:spacing w:line="360" w:lineRule="auto"/>
        <w:jc w:val="center"/>
        <w:rPr>
          <w:rFonts w:hint="eastAsia" w:hAnsi="宋体"/>
          <w:b/>
          <w:color w:val="auto"/>
          <w:sz w:val="32"/>
          <w:lang w:val="en-US" w:eastAsia="zh-CN"/>
        </w:rPr>
      </w:pPr>
    </w:p>
    <w:p w14:paraId="6602D629">
      <w:pPr>
        <w:pStyle w:val="13"/>
        <w:adjustRightInd w:val="0"/>
        <w:snapToGrid w:val="0"/>
        <w:spacing w:line="360" w:lineRule="auto"/>
        <w:jc w:val="center"/>
        <w:rPr>
          <w:rFonts w:hint="eastAsia" w:hAnsi="宋体"/>
          <w:b/>
          <w:color w:val="auto"/>
          <w:sz w:val="32"/>
          <w:lang w:val="en-US" w:eastAsia="zh-CN"/>
        </w:rPr>
      </w:pPr>
    </w:p>
    <w:p w14:paraId="39CA70D2">
      <w:pPr>
        <w:pStyle w:val="13"/>
        <w:adjustRightInd w:val="0"/>
        <w:snapToGrid w:val="0"/>
        <w:spacing w:line="360" w:lineRule="auto"/>
        <w:jc w:val="center"/>
        <w:rPr>
          <w:color w:val="auto"/>
        </w:rPr>
      </w:pPr>
      <w:r>
        <w:rPr>
          <w:rFonts w:hint="eastAsia" w:hAnsi="宋体"/>
          <w:b/>
          <w:color w:val="auto"/>
          <w:sz w:val="32"/>
          <w:lang w:val="en-US" w:eastAsia="zh-CN"/>
        </w:rPr>
        <w:t>2026</w:t>
      </w:r>
      <w:r>
        <w:rPr>
          <w:rFonts w:hint="eastAsia" w:hAnsi="宋体"/>
          <w:b/>
          <w:color w:val="auto"/>
          <w:sz w:val="32"/>
        </w:rPr>
        <w:t>年</w:t>
      </w:r>
      <w:r>
        <w:rPr>
          <w:rFonts w:hint="eastAsia" w:hAnsi="宋体"/>
          <w:b/>
          <w:color w:val="auto"/>
          <w:sz w:val="32"/>
          <w:lang w:val="en-US" w:eastAsia="zh-CN"/>
        </w:rPr>
        <w:t>2</w:t>
      </w:r>
      <w:r>
        <w:rPr>
          <w:rFonts w:hint="eastAsia" w:hAnsi="宋体"/>
          <w:b/>
          <w:color w:val="auto"/>
          <w:sz w:val="32"/>
        </w:rPr>
        <w:t>月</w:t>
      </w:r>
    </w:p>
    <w:p w14:paraId="18B61B05">
      <w:pPr>
        <w:jc w:val="both"/>
        <w:rPr>
          <w:rFonts w:hint="eastAsia" w:ascii="黑体" w:hAnsi="宋体" w:eastAsia="黑体"/>
          <w:b/>
          <w:color w:val="auto"/>
          <w:sz w:val="32"/>
          <w:szCs w:val="32"/>
        </w:rPr>
        <w:sectPr>
          <w:headerReference r:id="rId5" w:type="default"/>
          <w:pgSz w:w="11906" w:h="16838"/>
          <w:pgMar w:top="1474" w:right="1531" w:bottom="1474" w:left="1531" w:header="851" w:footer="992" w:gutter="0"/>
          <w:pgNumType w:fmt="decimal" w:start="1"/>
          <w:cols w:space="720" w:num="1"/>
          <w:docGrid w:type="lines" w:linePitch="312" w:charSpace="0"/>
        </w:sectPr>
      </w:pPr>
    </w:p>
    <w:p w14:paraId="26C57DF4">
      <w:pPr>
        <w:jc w:val="center"/>
        <w:rPr>
          <w:rFonts w:ascii="黑体" w:hAnsi="黑体" w:eastAsia="黑体"/>
          <w:color w:val="auto"/>
          <w:sz w:val="32"/>
          <w:szCs w:val="32"/>
        </w:rPr>
      </w:pPr>
      <w:r>
        <w:rPr>
          <w:rFonts w:hint="eastAsia" w:ascii="黑体" w:hAnsi="宋体" w:eastAsia="黑体"/>
          <w:b/>
          <w:color w:val="auto"/>
          <w:sz w:val="32"/>
          <w:szCs w:val="32"/>
        </w:rPr>
        <w:t xml:space="preserve">第一章 </w:t>
      </w:r>
      <w:r>
        <w:rPr>
          <w:rFonts w:hint="eastAsia" w:ascii="黑体" w:hAnsi="黑体" w:eastAsia="黑体"/>
          <w:color w:val="auto"/>
          <w:sz w:val="32"/>
          <w:szCs w:val="32"/>
        </w:rPr>
        <w:t xml:space="preserve"> </w:t>
      </w:r>
      <w:r>
        <w:rPr>
          <w:rFonts w:hint="eastAsia" w:ascii="黑体" w:hAnsi="黑体" w:eastAsia="黑体"/>
          <w:b/>
          <w:bCs/>
          <w:color w:val="auto"/>
          <w:sz w:val="32"/>
          <w:szCs w:val="32"/>
        </w:rPr>
        <w:t>磋商公告</w:t>
      </w:r>
    </w:p>
    <w:p w14:paraId="333E4D42">
      <w:pPr>
        <w:pStyle w:val="19"/>
        <w:keepNext w:val="0"/>
        <w:keepLines w:val="0"/>
        <w:pageBreakBefore w:val="0"/>
        <w:widowControl/>
        <w:suppressLineNumbers w:val="0"/>
        <w:kinsoku/>
        <w:wordWrap/>
        <w:overflowPunct/>
        <w:topLinePunct w:val="0"/>
        <w:autoSpaceDE/>
        <w:autoSpaceDN/>
        <w:bidi w:val="0"/>
        <w:adjustRightInd w:val="0"/>
        <w:snapToGrid w:val="0"/>
        <w:spacing w:before="156" w:beforeAutospacing="0" w:after="100" w:afterAutospacing="0" w:line="240" w:lineRule="auto"/>
        <w:ind w:left="76" w:right="-92" w:firstLine="522"/>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sz w:val="21"/>
          <w:szCs w:val="21"/>
          <w:u w:val="single"/>
          <w:lang w:eastAsia="zh-CN"/>
        </w:rPr>
        <w:t>怀化灏煜工程建设有限公司</w:t>
      </w:r>
      <w:r>
        <w:rPr>
          <w:rFonts w:hint="eastAsia" w:ascii="新宋体" w:hAnsi="新宋体" w:eastAsia="新宋体" w:cs="新宋体"/>
          <w:i w:val="0"/>
          <w:iCs w:val="0"/>
          <w:caps w:val="0"/>
          <w:color w:val="auto"/>
          <w:spacing w:val="0"/>
          <w:sz w:val="21"/>
          <w:szCs w:val="21"/>
        </w:rPr>
        <w:t>（采购人名称）的</w:t>
      </w:r>
      <w:r>
        <w:rPr>
          <w:rFonts w:hint="eastAsia" w:ascii="新宋体" w:hAnsi="新宋体" w:eastAsia="新宋体" w:cs="新宋体"/>
          <w:i w:val="0"/>
          <w:iCs w:val="0"/>
          <w:caps w:val="0"/>
          <w:color w:val="auto"/>
          <w:spacing w:val="0"/>
          <w:sz w:val="21"/>
          <w:szCs w:val="21"/>
          <w:lang w:val="en-US" w:eastAsia="zh-CN"/>
        </w:rPr>
        <w:t xml:space="preserve"> </w:t>
      </w:r>
      <w:r>
        <w:rPr>
          <w:rFonts w:hint="eastAsia" w:ascii="新宋体" w:hAnsi="新宋体" w:eastAsia="新宋体" w:cs="新宋体"/>
          <w:i w:val="0"/>
          <w:iCs w:val="0"/>
          <w:caps w:val="0"/>
          <w:color w:val="auto"/>
          <w:spacing w:val="0"/>
          <w:sz w:val="21"/>
          <w:szCs w:val="21"/>
          <w:u w:val="single"/>
          <w:lang w:val="en-US" w:eastAsia="zh-CN"/>
        </w:rPr>
        <w:t xml:space="preserve"> </w:t>
      </w:r>
      <w:r>
        <w:rPr>
          <w:rFonts w:hint="eastAsia" w:ascii="新宋体" w:hAnsi="新宋体" w:eastAsia="新宋体" w:cs="新宋体"/>
          <w:i w:val="0"/>
          <w:iCs w:val="0"/>
          <w:caps w:val="0"/>
          <w:color w:val="auto"/>
          <w:spacing w:val="0"/>
          <w:sz w:val="21"/>
          <w:szCs w:val="21"/>
          <w:u w:val="single"/>
          <w:lang w:eastAsia="zh-CN"/>
        </w:rPr>
        <w:t>陈家湾村灌溉渠道修复工程专业分包项目</w:t>
      </w:r>
      <w:r>
        <w:rPr>
          <w:rFonts w:hint="eastAsia" w:ascii="新宋体" w:hAnsi="新宋体" w:eastAsia="新宋体" w:cs="新宋体"/>
          <w:i w:val="0"/>
          <w:iCs w:val="0"/>
          <w:caps w:val="0"/>
          <w:color w:val="auto"/>
          <w:spacing w:val="0"/>
          <w:sz w:val="21"/>
          <w:szCs w:val="21"/>
          <w:u w:val="single"/>
        </w:rPr>
        <w:t> </w:t>
      </w:r>
      <w:r>
        <w:rPr>
          <w:rFonts w:hint="eastAsia" w:ascii="新宋体" w:hAnsi="新宋体" w:eastAsia="新宋体" w:cs="新宋体"/>
          <w:i w:val="0"/>
          <w:iCs w:val="0"/>
          <w:caps w:val="0"/>
          <w:color w:val="auto"/>
          <w:spacing w:val="0"/>
          <w:sz w:val="21"/>
          <w:szCs w:val="21"/>
        </w:rPr>
        <w:t>(项目名称)进行竞争性磋商采购，现采用发布公告方式，邀请符合资格条件的供应商参加竞争性磋商采购活动。</w:t>
      </w:r>
    </w:p>
    <w:p w14:paraId="26BD8B2D">
      <w:pPr>
        <w:pStyle w:val="5"/>
        <w:keepNext w:val="0"/>
        <w:keepLines w:val="0"/>
        <w:pageBreakBefore w:val="0"/>
        <w:widowControl/>
        <w:suppressLineNumbers w:val="0"/>
        <w:kinsoku/>
        <w:wordWrap/>
        <w:overflowPunct/>
        <w:topLinePunct w:val="0"/>
        <w:autoSpaceDE/>
        <w:autoSpaceDN/>
        <w:bidi w:val="0"/>
        <w:adjustRightInd w:val="0"/>
        <w:snapToGrid w:val="0"/>
        <w:spacing w:before="156"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1"/>
          <w:szCs w:val="21"/>
        </w:rPr>
        <w:t>一、项目概况</w:t>
      </w:r>
    </w:p>
    <w:p w14:paraId="7D3844A9">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采购项目名称：</w:t>
      </w:r>
      <w:r>
        <w:rPr>
          <w:rFonts w:hint="eastAsia" w:ascii="新宋体" w:hAnsi="新宋体" w:eastAsia="新宋体" w:cs="新宋体"/>
          <w:i w:val="0"/>
          <w:iCs w:val="0"/>
          <w:caps w:val="0"/>
          <w:color w:val="auto"/>
          <w:spacing w:val="0"/>
          <w:kern w:val="0"/>
          <w:sz w:val="21"/>
          <w:szCs w:val="21"/>
          <w:u w:val="single"/>
          <w:lang w:val="en-US" w:eastAsia="zh-CN" w:bidi="ar"/>
        </w:rPr>
        <w:t>陈家湾村灌溉渠道修复工程专业分包项目 </w:t>
      </w:r>
      <w:r>
        <w:rPr>
          <w:rFonts w:hint="eastAsia" w:ascii="新宋体" w:hAnsi="新宋体" w:eastAsia="新宋体" w:cs="新宋体"/>
          <w:i w:val="0"/>
          <w:iCs w:val="0"/>
          <w:caps w:val="0"/>
          <w:color w:val="auto"/>
          <w:spacing w:val="0"/>
          <w:kern w:val="0"/>
          <w:sz w:val="21"/>
          <w:szCs w:val="21"/>
          <w:lang w:val="en-US" w:eastAsia="zh-CN" w:bidi="ar"/>
        </w:rPr>
        <w:t>   </w:t>
      </w:r>
    </w:p>
    <w:p w14:paraId="1373101F">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采购代理编号：</w:t>
      </w:r>
      <w:r>
        <w:rPr>
          <w:rFonts w:hint="eastAsia" w:ascii="新宋体" w:hAnsi="新宋体" w:eastAsia="新宋体" w:cs="新宋体"/>
          <w:i w:val="0"/>
          <w:iCs w:val="0"/>
          <w:caps w:val="0"/>
          <w:color w:val="auto"/>
          <w:spacing w:val="0"/>
          <w:kern w:val="0"/>
          <w:sz w:val="21"/>
          <w:szCs w:val="21"/>
          <w:u w:val="single"/>
          <w:lang w:val="en-US" w:eastAsia="zh-CN" w:bidi="ar"/>
        </w:rPr>
        <w:t>/</w:t>
      </w:r>
    </w:p>
    <w:p w14:paraId="0F78665D">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采购项目预算：</w:t>
      </w:r>
      <w:r>
        <w:rPr>
          <w:rFonts w:hint="eastAsia" w:ascii="新宋体" w:hAnsi="新宋体" w:eastAsia="新宋体" w:cs="新宋体"/>
          <w:i w:val="0"/>
          <w:iCs w:val="0"/>
          <w:caps w:val="0"/>
          <w:color w:val="auto"/>
          <w:spacing w:val="0"/>
          <w:kern w:val="0"/>
          <w:sz w:val="21"/>
          <w:szCs w:val="21"/>
          <w:u w:val="single"/>
          <w:lang w:val="en-US" w:eastAsia="zh-CN" w:bidi="ar"/>
        </w:rPr>
        <w:t>600000元</w:t>
      </w:r>
      <w:r>
        <w:rPr>
          <w:rFonts w:hint="eastAsia" w:ascii="新宋体" w:hAnsi="新宋体" w:eastAsia="新宋体" w:cs="新宋体"/>
          <w:i w:val="0"/>
          <w:iCs w:val="0"/>
          <w:caps w:val="0"/>
          <w:color w:val="auto"/>
          <w:spacing w:val="0"/>
          <w:kern w:val="0"/>
          <w:sz w:val="21"/>
          <w:szCs w:val="21"/>
          <w:lang w:val="en-US" w:eastAsia="zh-CN" w:bidi="ar"/>
        </w:rPr>
        <w:t> </w:t>
      </w:r>
    </w:p>
    <w:p w14:paraId="06C6FA76">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□支持预付款，预付比例：</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3DC43C39">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本项目对应的中小企业划分标准所属行业：</w:t>
      </w:r>
      <w:r>
        <w:rPr>
          <w:rFonts w:hint="eastAsia" w:ascii="新宋体" w:hAnsi="新宋体" w:eastAsia="新宋体" w:cs="新宋体"/>
          <w:i w:val="0"/>
          <w:iCs w:val="0"/>
          <w:caps w:val="0"/>
          <w:color w:val="auto"/>
          <w:spacing w:val="0"/>
          <w:kern w:val="0"/>
          <w:sz w:val="21"/>
          <w:szCs w:val="21"/>
          <w:u w:val="single"/>
          <w:lang w:val="en-US" w:eastAsia="zh-CN" w:bidi="ar"/>
        </w:rPr>
        <w:t>建筑业 </w:t>
      </w:r>
    </w:p>
    <w:p w14:paraId="72BF5419">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rightChars="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合同定价方式：</w:t>
      </w:r>
      <w:r>
        <w:rPr>
          <w:rFonts w:hint="eastAsia" w:ascii="微软雅黑" w:hAnsi="微软雅黑" w:eastAsia="微软雅黑" w:cs="微软雅黑"/>
          <w:i w:val="0"/>
          <w:iCs w:val="0"/>
          <w:caps w:val="0"/>
          <w:color w:val="auto"/>
          <w:spacing w:val="0"/>
          <w:kern w:val="0"/>
          <w:sz w:val="36"/>
          <w:szCs w:val="36"/>
          <w:lang w:val="en-US" w:eastAsia="zh-CN" w:bidi="ar"/>
        </w:rPr>
        <w:t>■</w:t>
      </w:r>
      <w:r>
        <w:rPr>
          <w:rFonts w:hint="eastAsia" w:ascii="新宋体" w:hAnsi="新宋体" w:eastAsia="新宋体" w:cs="新宋体"/>
          <w:i w:val="0"/>
          <w:iCs w:val="0"/>
          <w:caps w:val="0"/>
          <w:color w:val="auto"/>
          <w:spacing w:val="0"/>
          <w:kern w:val="0"/>
          <w:sz w:val="21"/>
          <w:szCs w:val="21"/>
          <w:lang w:val="en-US" w:eastAsia="zh-CN" w:bidi="ar"/>
        </w:rPr>
        <w:t>固定总价 □固定单价 □成本补偿 □绩效激励</w:t>
      </w:r>
    </w:p>
    <w:p w14:paraId="122C7266">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合同履行期限：</w:t>
      </w:r>
      <w:r>
        <w:rPr>
          <w:rFonts w:hint="eastAsia" w:ascii="新宋体" w:hAnsi="新宋体" w:eastAsia="新宋体" w:cs="新宋体"/>
          <w:i w:val="0"/>
          <w:iCs w:val="0"/>
          <w:caps w:val="0"/>
          <w:color w:val="auto"/>
          <w:spacing w:val="0"/>
          <w:kern w:val="0"/>
          <w:sz w:val="21"/>
          <w:szCs w:val="21"/>
          <w:u w:val="single"/>
          <w:lang w:val="en-US" w:eastAsia="zh-CN" w:bidi="ar"/>
        </w:rPr>
        <w:t>按照合同约定 </w:t>
      </w:r>
      <w:r>
        <w:rPr>
          <w:rFonts w:hint="eastAsia" w:ascii="新宋体" w:hAnsi="新宋体" w:eastAsia="新宋体" w:cs="新宋体"/>
          <w:i w:val="0"/>
          <w:iCs w:val="0"/>
          <w:caps w:val="0"/>
          <w:color w:val="auto"/>
          <w:spacing w:val="0"/>
          <w:kern w:val="0"/>
          <w:sz w:val="21"/>
          <w:szCs w:val="21"/>
          <w:lang w:val="en-US" w:eastAsia="zh-CN" w:bidi="ar"/>
        </w:rPr>
        <w:t>      </w:t>
      </w:r>
    </w:p>
    <w:p w14:paraId="0BC63413">
      <w:pPr>
        <w:keepNext w:val="0"/>
        <w:keepLines w:val="0"/>
        <w:pageBreakBefore w:val="0"/>
        <w:widowControl/>
        <w:numPr>
          <w:ilvl w:val="0"/>
          <w:numId w:val="1"/>
        </w:numPr>
        <w:suppressLineNumbers w:val="0"/>
        <w:kinsoku/>
        <w:wordWrap/>
        <w:overflowPunct/>
        <w:topLinePunct w:val="0"/>
        <w:autoSpaceDE/>
        <w:autoSpaceDN/>
        <w:bidi w:val="0"/>
        <w:adjustRightInd w:val="0"/>
        <w:snapToGrid w:val="0"/>
        <w:spacing w:before="50" w:beforeAutospacing="0" w:after="0" w:afterAutospacing="1" w:line="240" w:lineRule="auto"/>
        <w:ind w:left="425" w:leftChars="0" w:right="0" w:hanging="425" w:firstLineChars="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本项目分阶段要求供应商提供以下保证：</w:t>
      </w:r>
    </w:p>
    <w:p w14:paraId="294C983D">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□磋商保证金：采购项目预算的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w:t>
      </w:r>
    </w:p>
    <w:p w14:paraId="6FF4646F">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□履约保证金：中标金额的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199E23DF">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□预付款保证金：预付款的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41174874">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84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□质量保证金：合同金额的</w:t>
      </w:r>
      <w:r>
        <w:rPr>
          <w:rFonts w:hint="eastAsia" w:ascii="新宋体" w:hAnsi="新宋体" w:eastAsia="新宋体" w:cs="新宋体"/>
          <w:i w:val="0"/>
          <w:iCs w:val="0"/>
          <w:caps w:val="0"/>
          <w:color w:val="auto"/>
          <w:spacing w:val="0"/>
          <w:kern w:val="0"/>
          <w:sz w:val="21"/>
          <w:szCs w:val="21"/>
          <w:u w:val="single"/>
          <w:lang w:val="en-US" w:eastAsia="zh-CN" w:bidi="ar"/>
        </w:rPr>
        <w:t> /  </w:t>
      </w:r>
      <w:r>
        <w:rPr>
          <w:rFonts w:hint="eastAsia" w:ascii="新宋体" w:hAnsi="新宋体" w:eastAsia="新宋体" w:cs="新宋体"/>
          <w:i w:val="0"/>
          <w:iCs w:val="0"/>
          <w:caps w:val="0"/>
          <w:color w:val="auto"/>
          <w:spacing w:val="0"/>
          <w:kern w:val="0"/>
          <w:sz w:val="21"/>
          <w:szCs w:val="21"/>
          <w:lang w:val="en-US" w:eastAsia="zh-CN" w:bidi="ar"/>
        </w:rPr>
        <w:t> %。</w:t>
      </w:r>
    </w:p>
    <w:p w14:paraId="2607F1A8">
      <w:pPr>
        <w:pStyle w:val="5"/>
        <w:keepNext w:val="0"/>
        <w:keepLines w:val="0"/>
        <w:pageBreakBefore w:val="0"/>
        <w:widowControl/>
        <w:suppressLineNumbers w:val="0"/>
        <w:kinsoku/>
        <w:wordWrap/>
        <w:overflowPunct/>
        <w:topLinePunct w:val="0"/>
        <w:autoSpaceDE/>
        <w:autoSpaceDN/>
        <w:bidi w:val="0"/>
        <w:adjustRightInd w:val="0"/>
        <w:snapToGrid w:val="0"/>
        <w:spacing w:before="50"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二、采购需求</w:t>
      </w:r>
    </w:p>
    <w:tbl>
      <w:tblPr>
        <w:tblStyle w:val="22"/>
        <w:tblW w:w="8796" w:type="dxa"/>
        <w:tblInd w:w="54"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836"/>
        <w:gridCol w:w="2119"/>
        <w:gridCol w:w="1670"/>
        <w:gridCol w:w="775"/>
        <w:gridCol w:w="1846"/>
        <w:gridCol w:w="755"/>
        <w:gridCol w:w="795"/>
      </w:tblGrid>
      <w:tr w14:paraId="657800EC">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728" w:hRule="atLeast"/>
        </w:trPr>
        <w:tc>
          <w:tcPr>
            <w:tcW w:w="836" w:type="dxa"/>
            <w:tcBorders>
              <w:top w:val="double" w:color="auto" w:sz="2" w:space="0"/>
              <w:left w:val="double" w:color="auto" w:sz="2" w:space="0"/>
              <w:bottom w:val="single" w:color="auto" w:sz="8" w:space="0"/>
              <w:right w:val="single" w:color="auto" w:sz="8" w:space="0"/>
            </w:tcBorders>
            <w:shd w:val="clear" w:color="auto" w:fill="auto"/>
            <w:tcMar>
              <w:top w:w="0" w:type="dxa"/>
              <w:left w:w="108" w:type="dxa"/>
              <w:bottom w:w="0" w:type="dxa"/>
              <w:right w:w="108" w:type="dxa"/>
            </w:tcMar>
            <w:vAlign w:val="center"/>
          </w:tcPr>
          <w:p w14:paraId="47AD358E">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包号</w:t>
            </w:r>
          </w:p>
        </w:tc>
        <w:tc>
          <w:tcPr>
            <w:tcW w:w="2119"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59D66FA">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标的名称</w:t>
            </w:r>
          </w:p>
        </w:tc>
        <w:tc>
          <w:tcPr>
            <w:tcW w:w="1670"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8A91FB3">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简要技术要求</w:t>
            </w:r>
          </w:p>
        </w:tc>
        <w:tc>
          <w:tcPr>
            <w:tcW w:w="775"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2C071829">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数量</w:t>
            </w:r>
          </w:p>
        </w:tc>
        <w:tc>
          <w:tcPr>
            <w:tcW w:w="1846"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59DA29F">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标的预算</w:t>
            </w:r>
          </w:p>
        </w:tc>
        <w:tc>
          <w:tcPr>
            <w:tcW w:w="755" w:type="dxa"/>
            <w:tcBorders>
              <w:top w:val="double" w:color="auto" w:sz="2"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13BD9CC">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节能产品</w:t>
            </w:r>
          </w:p>
        </w:tc>
        <w:tc>
          <w:tcPr>
            <w:tcW w:w="795" w:type="dxa"/>
            <w:tcBorders>
              <w:top w:val="double" w:color="auto" w:sz="2" w:space="0"/>
              <w:left w:val="single" w:color="auto" w:sz="8" w:space="0"/>
              <w:bottom w:val="single" w:color="auto" w:sz="8" w:space="0"/>
              <w:right w:val="double" w:color="auto" w:sz="2" w:space="0"/>
            </w:tcBorders>
            <w:shd w:val="clear" w:color="auto" w:fill="auto"/>
            <w:tcMar>
              <w:top w:w="0" w:type="dxa"/>
              <w:left w:w="108" w:type="dxa"/>
              <w:bottom w:w="0" w:type="dxa"/>
              <w:right w:w="108" w:type="dxa"/>
            </w:tcMar>
            <w:vAlign w:val="center"/>
          </w:tcPr>
          <w:p w14:paraId="1ACC50A9">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进口产品</w:t>
            </w:r>
          </w:p>
        </w:tc>
      </w:tr>
      <w:tr w14:paraId="3EBF76D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875" w:hRule="atLeast"/>
        </w:trPr>
        <w:tc>
          <w:tcPr>
            <w:tcW w:w="836" w:type="dxa"/>
            <w:tcBorders>
              <w:top w:val="single" w:color="auto" w:sz="8" w:space="0"/>
              <w:left w:val="double" w:color="auto" w:sz="2" w:space="0"/>
              <w:bottom w:val="double" w:color="auto" w:sz="2" w:space="0"/>
              <w:right w:val="single" w:color="auto" w:sz="8" w:space="0"/>
            </w:tcBorders>
            <w:shd w:val="clear" w:color="auto" w:fill="auto"/>
            <w:tcMar>
              <w:top w:w="0" w:type="dxa"/>
              <w:left w:w="108" w:type="dxa"/>
              <w:bottom w:w="0" w:type="dxa"/>
              <w:right w:w="108" w:type="dxa"/>
            </w:tcMar>
            <w:vAlign w:val="center"/>
          </w:tcPr>
          <w:p w14:paraId="20BCAEBF">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w:t>
            </w:r>
          </w:p>
        </w:tc>
        <w:tc>
          <w:tcPr>
            <w:tcW w:w="2119"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6BEB3460">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color w:val="auto"/>
              </w:rPr>
            </w:pPr>
            <w:r>
              <w:rPr>
                <w:rFonts w:hint="eastAsia" w:ascii="新宋体" w:hAnsi="新宋体" w:eastAsia="新宋体" w:cs="新宋体"/>
                <w:caps w:val="0"/>
                <w:color w:val="auto"/>
                <w:spacing w:val="0"/>
                <w:kern w:val="0"/>
                <w:sz w:val="20"/>
                <w:szCs w:val="20"/>
                <w:lang w:val="en-US" w:eastAsia="zh-CN" w:bidi="ar"/>
              </w:rPr>
              <w:t>陈家湾村灌溉渠道修复工程专业分包项目</w:t>
            </w:r>
          </w:p>
        </w:tc>
        <w:tc>
          <w:tcPr>
            <w:tcW w:w="1670"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7F6B8E51">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详见磋商文件</w:t>
            </w:r>
          </w:p>
        </w:tc>
        <w:tc>
          <w:tcPr>
            <w:tcW w:w="775"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145D5CFF">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1</w:t>
            </w:r>
          </w:p>
        </w:tc>
        <w:tc>
          <w:tcPr>
            <w:tcW w:w="1846"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11CBEBD6">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i w:val="0"/>
                <w:iCs w:val="0"/>
                <w:caps w:val="0"/>
                <w:color w:val="auto"/>
                <w:spacing w:val="0"/>
                <w:kern w:val="0"/>
                <w:sz w:val="21"/>
                <w:szCs w:val="21"/>
                <w:u w:val="none"/>
                <w:lang w:val="en-US" w:eastAsia="zh-CN" w:bidi="ar"/>
              </w:rPr>
              <w:t>600000元</w:t>
            </w:r>
          </w:p>
        </w:tc>
        <w:tc>
          <w:tcPr>
            <w:tcW w:w="755" w:type="dxa"/>
            <w:tcBorders>
              <w:top w:val="single" w:color="auto" w:sz="8" w:space="0"/>
              <w:left w:val="single" w:color="auto" w:sz="8" w:space="0"/>
              <w:bottom w:val="double" w:color="auto" w:sz="2" w:space="0"/>
              <w:right w:val="single" w:color="auto" w:sz="8" w:space="0"/>
            </w:tcBorders>
            <w:shd w:val="clear" w:color="auto" w:fill="auto"/>
            <w:tcMar>
              <w:top w:w="0" w:type="dxa"/>
              <w:left w:w="108" w:type="dxa"/>
              <w:bottom w:w="0" w:type="dxa"/>
              <w:right w:w="108" w:type="dxa"/>
            </w:tcMar>
            <w:vAlign w:val="center"/>
          </w:tcPr>
          <w:p w14:paraId="5AAEA85A">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w:t>
            </w:r>
          </w:p>
        </w:tc>
        <w:tc>
          <w:tcPr>
            <w:tcW w:w="795" w:type="dxa"/>
            <w:tcBorders>
              <w:top w:val="single" w:color="auto" w:sz="8" w:space="0"/>
              <w:left w:val="single" w:color="auto" w:sz="8" w:space="0"/>
              <w:bottom w:val="double" w:color="auto" w:sz="2" w:space="0"/>
              <w:right w:val="double" w:color="auto" w:sz="2" w:space="0"/>
            </w:tcBorders>
            <w:shd w:val="clear" w:color="auto" w:fill="auto"/>
            <w:tcMar>
              <w:top w:w="0" w:type="dxa"/>
              <w:left w:w="108" w:type="dxa"/>
              <w:bottom w:w="0" w:type="dxa"/>
              <w:right w:w="108" w:type="dxa"/>
            </w:tcMar>
            <w:vAlign w:val="center"/>
          </w:tcPr>
          <w:p w14:paraId="2196481A">
            <w:pPr>
              <w:keepNext w:val="0"/>
              <w:keepLines w:val="0"/>
              <w:pageBreakBefore w:val="0"/>
              <w:widowControl/>
              <w:suppressLineNumbers w:val="0"/>
              <w:kinsoku/>
              <w:wordWrap/>
              <w:overflowPunct/>
              <w:topLinePunct w:val="0"/>
              <w:autoSpaceDE/>
              <w:autoSpaceDN/>
              <w:bidi w:val="0"/>
              <w:adjustRightInd w:val="0"/>
              <w:snapToGrid w:val="0"/>
              <w:spacing w:before="156" w:beforeAutospacing="0" w:after="0" w:afterAutospacing="1" w:line="240" w:lineRule="auto"/>
              <w:ind w:left="0" w:right="0"/>
              <w:jc w:val="center"/>
              <w:textAlignment w:val="auto"/>
              <w:rPr>
                <w:rFonts w:hint="eastAsia" w:ascii="新宋体" w:hAnsi="新宋体" w:eastAsia="新宋体" w:cs="新宋体"/>
                <w:color w:val="auto"/>
              </w:rPr>
            </w:pPr>
            <w:r>
              <w:rPr>
                <w:rFonts w:hint="eastAsia" w:ascii="新宋体" w:hAnsi="新宋体" w:eastAsia="新宋体" w:cs="新宋体"/>
                <w:caps w:val="0"/>
                <w:color w:val="auto"/>
                <w:spacing w:val="0"/>
                <w:kern w:val="0"/>
                <w:sz w:val="20"/>
                <w:szCs w:val="20"/>
                <w:lang w:val="en-US" w:eastAsia="zh-CN" w:bidi="ar"/>
              </w:rPr>
              <w:t>/</w:t>
            </w:r>
          </w:p>
        </w:tc>
      </w:tr>
    </w:tbl>
    <w:p w14:paraId="26738CD2">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说明：</w:t>
      </w:r>
    </w:p>
    <w:p w14:paraId="2A5F2794">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right="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1.节能产品实行强制采购的，需提供国家认证机构出具的、处于有效期内的节能产品证书。</w:t>
      </w:r>
    </w:p>
    <w:p w14:paraId="2B60C4A2">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right="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2.同意购买进口产品的，不限制满足采购需求的国内产品参与谈判。</w:t>
      </w:r>
    </w:p>
    <w:p w14:paraId="23A17A25">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三、采购项目需落实的政府采购政策</w:t>
      </w:r>
    </w:p>
    <w:p w14:paraId="3601DECC">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1、优先采购：节能产品、环境标志产品享受加分或价格折扣。</w:t>
      </w:r>
    </w:p>
    <w:p w14:paraId="731084E3">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2、支持中小企业：中小企业享受预留采购份额或价格折扣。</w:t>
      </w:r>
    </w:p>
    <w:p w14:paraId="03CE4607">
      <w:pPr>
        <w:pStyle w:val="5"/>
        <w:keepNext w:val="0"/>
        <w:keepLines w:val="0"/>
        <w:pageBreakBefore w:val="0"/>
        <w:widowControl/>
        <w:suppressLineNumbers w:val="0"/>
        <w:kinsoku/>
        <w:wordWrap/>
        <w:overflowPunct/>
        <w:topLinePunct w:val="0"/>
        <w:autoSpaceDE/>
        <w:autoSpaceDN/>
        <w:bidi w:val="0"/>
        <w:adjustRightInd w:val="0"/>
        <w:snapToGrid w:val="0"/>
        <w:spacing w:before="156"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四、供应商资质要求</w:t>
      </w:r>
    </w:p>
    <w:p w14:paraId="62EBC2CE">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1、联合体。本次采购</w:t>
      </w:r>
      <w:r>
        <w:rPr>
          <w:rFonts w:hint="eastAsia" w:ascii="新宋体" w:hAnsi="新宋体" w:eastAsia="新宋体" w:cs="新宋体"/>
          <w:i w:val="0"/>
          <w:iCs w:val="0"/>
          <w:caps w:val="0"/>
          <w:color w:val="auto"/>
          <w:spacing w:val="0"/>
          <w:kern w:val="0"/>
          <w:sz w:val="21"/>
          <w:szCs w:val="21"/>
          <w:u w:val="single"/>
          <w:lang w:val="en-US" w:eastAsia="zh-CN" w:bidi="ar"/>
        </w:rPr>
        <w:t>  不接受  </w:t>
      </w:r>
      <w:r>
        <w:rPr>
          <w:rFonts w:hint="eastAsia" w:ascii="新宋体" w:hAnsi="新宋体" w:eastAsia="新宋体" w:cs="新宋体"/>
          <w:i w:val="0"/>
          <w:iCs w:val="0"/>
          <w:caps w:val="0"/>
          <w:color w:val="auto"/>
          <w:spacing w:val="0"/>
          <w:kern w:val="0"/>
          <w:sz w:val="21"/>
          <w:szCs w:val="21"/>
          <w:lang w:val="en-US" w:eastAsia="zh-CN" w:bidi="ar"/>
        </w:rPr>
        <w:t>(接受或不接受)联合体形式。</w:t>
      </w:r>
    </w:p>
    <w:p w14:paraId="762FC309">
      <w:pPr>
        <w:keepNext w:val="0"/>
        <w:keepLines w:val="0"/>
        <w:pageBreakBefore w:val="0"/>
        <w:widowControl/>
        <w:suppressLineNumbers w:val="0"/>
        <w:kinsoku/>
        <w:wordWrap/>
        <w:overflowPunct/>
        <w:topLinePunct w:val="0"/>
        <w:autoSpaceDE/>
        <w:autoSpaceDN/>
        <w:bidi w:val="0"/>
        <w:adjustRightInd w:val="0"/>
        <w:snapToGrid w:val="0"/>
        <w:spacing w:before="0" w:beforeAutospacing="1" w:after="0" w:afterAutospacing="1"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五、供应商应提交的资格证明材料及说明</w:t>
      </w:r>
    </w:p>
    <w:p w14:paraId="0C6C895B">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default" w:ascii="新宋体" w:hAnsi="新宋体" w:eastAsia="新宋体" w:cs="新宋体"/>
          <w:b w:val="0"/>
          <w:bCs w:val="0"/>
          <w:i w:val="0"/>
          <w:iCs w:val="0"/>
          <w:caps w:val="0"/>
          <w:color w:val="auto"/>
          <w:spacing w:val="0"/>
          <w:kern w:val="0"/>
          <w:sz w:val="21"/>
          <w:szCs w:val="21"/>
          <w:lang w:val="en-US" w:eastAsia="zh-CN" w:bidi="ar"/>
        </w:rPr>
        <w:t>1．</w:t>
      </w:r>
      <w:r>
        <w:rPr>
          <w:rFonts w:hint="eastAsia" w:ascii="新宋体" w:hAnsi="新宋体" w:eastAsia="新宋体" w:cs="新宋体"/>
          <w:b w:val="0"/>
          <w:bCs w:val="0"/>
          <w:i w:val="0"/>
          <w:iCs w:val="0"/>
          <w:caps w:val="0"/>
          <w:color w:val="auto"/>
          <w:spacing w:val="0"/>
          <w:kern w:val="0"/>
          <w:sz w:val="21"/>
          <w:szCs w:val="21"/>
          <w:lang w:val="en-US" w:eastAsia="zh-CN" w:bidi="ar"/>
        </w:rPr>
        <w:t>具有独立法人资格；依法取得了三证合一的营业执照；</w:t>
      </w:r>
    </w:p>
    <w:p w14:paraId="10B4F202">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default" w:ascii="新宋体" w:hAnsi="新宋体" w:eastAsia="新宋体" w:cs="新宋体"/>
          <w:b w:val="0"/>
          <w:bCs w:val="0"/>
          <w:i w:val="0"/>
          <w:iCs w:val="0"/>
          <w:caps w:val="0"/>
          <w:color w:val="auto"/>
          <w:spacing w:val="0"/>
          <w:kern w:val="0"/>
          <w:sz w:val="21"/>
          <w:szCs w:val="21"/>
          <w:lang w:val="en-US" w:eastAsia="zh-CN" w:bidi="ar"/>
        </w:rPr>
        <w:t>2．</w:t>
      </w:r>
      <w:r>
        <w:rPr>
          <w:rFonts w:hint="eastAsia" w:ascii="新宋体" w:hAnsi="新宋体" w:eastAsia="新宋体" w:cs="新宋体"/>
          <w:b w:val="0"/>
          <w:bCs w:val="0"/>
          <w:i w:val="0"/>
          <w:iCs w:val="0"/>
          <w:caps w:val="0"/>
          <w:color w:val="auto"/>
          <w:spacing w:val="0"/>
          <w:kern w:val="0"/>
          <w:sz w:val="21"/>
          <w:szCs w:val="21"/>
          <w:lang w:val="en-US" w:eastAsia="zh-CN" w:bidi="ar"/>
        </w:rPr>
        <w:t>具有较强的经济实力、良好的商业信誉、健全的财务会计制度和优秀的服务能力；</w:t>
      </w:r>
    </w:p>
    <w:p w14:paraId="40C65E51">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default" w:ascii="新宋体" w:hAnsi="新宋体" w:eastAsia="新宋体" w:cs="新宋体"/>
          <w:b w:val="0"/>
          <w:bCs w:val="0"/>
          <w:i w:val="0"/>
          <w:iCs w:val="0"/>
          <w:caps w:val="0"/>
          <w:color w:val="auto"/>
          <w:spacing w:val="0"/>
          <w:kern w:val="0"/>
          <w:sz w:val="21"/>
          <w:szCs w:val="21"/>
          <w:lang w:val="en-US" w:eastAsia="zh-CN" w:bidi="ar"/>
        </w:rPr>
        <w:t>3．</w:t>
      </w:r>
      <w:r>
        <w:rPr>
          <w:rFonts w:hint="eastAsia" w:ascii="新宋体" w:hAnsi="新宋体" w:eastAsia="新宋体" w:cs="新宋体"/>
          <w:b w:val="0"/>
          <w:bCs w:val="0"/>
          <w:i w:val="0"/>
          <w:iCs w:val="0"/>
          <w:caps w:val="0"/>
          <w:color w:val="auto"/>
          <w:spacing w:val="0"/>
          <w:kern w:val="0"/>
          <w:sz w:val="21"/>
          <w:szCs w:val="21"/>
          <w:lang w:val="en-US" w:eastAsia="zh-CN" w:bidi="ar"/>
        </w:rPr>
        <w:t>具有开具可抵扣的增值税专用发票的能力。</w:t>
      </w:r>
    </w:p>
    <w:p w14:paraId="6C56B7A3">
      <w:pPr>
        <w:keepNext w:val="0"/>
        <w:keepLines w:val="0"/>
        <w:pageBreakBefore w:val="0"/>
        <w:widowControl/>
        <w:suppressLineNumbers w:val="0"/>
        <w:kinsoku/>
        <w:wordWrap/>
        <w:overflowPunct/>
        <w:topLinePunct w:val="0"/>
        <w:autoSpaceDE/>
        <w:autoSpaceDN/>
        <w:bidi w:val="0"/>
        <w:adjustRightInd/>
        <w:snapToGrid/>
        <w:spacing w:before="120" w:beforeAutospacing="0" w:after="100" w:afterAutospacing="0"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六、获取磋商文件的时间、地点及方式</w:t>
      </w:r>
    </w:p>
    <w:p w14:paraId="1BC52694">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eastAsia" w:ascii="新宋体" w:hAnsi="新宋体" w:eastAsia="新宋体" w:cs="新宋体"/>
          <w:b w:val="0"/>
          <w:bCs w:val="0"/>
          <w:i w:val="0"/>
          <w:iCs w:val="0"/>
          <w:caps w:val="0"/>
          <w:color w:val="auto"/>
          <w:spacing w:val="0"/>
          <w:kern w:val="0"/>
          <w:sz w:val="21"/>
          <w:szCs w:val="21"/>
          <w:lang w:val="en-US" w:eastAsia="zh-CN" w:bidi="ar"/>
        </w:rPr>
        <w:t>1</w:t>
      </w:r>
      <w:r>
        <w:rPr>
          <w:rFonts w:hint="default" w:ascii="新宋体" w:hAnsi="新宋体" w:eastAsia="新宋体" w:cs="新宋体"/>
          <w:b w:val="0"/>
          <w:bCs w:val="0"/>
          <w:i w:val="0"/>
          <w:iCs w:val="0"/>
          <w:caps w:val="0"/>
          <w:color w:val="auto"/>
          <w:spacing w:val="0"/>
          <w:kern w:val="0"/>
          <w:sz w:val="21"/>
          <w:szCs w:val="21"/>
          <w:lang w:val="en-US" w:eastAsia="zh-CN" w:bidi="ar"/>
        </w:rPr>
        <w:t>．</w:t>
      </w:r>
      <w:r>
        <w:rPr>
          <w:rFonts w:hint="eastAsia" w:ascii="新宋体" w:hAnsi="新宋体" w:eastAsia="新宋体" w:cs="新宋体"/>
          <w:b w:val="0"/>
          <w:bCs w:val="0"/>
          <w:i w:val="0"/>
          <w:iCs w:val="0"/>
          <w:caps w:val="0"/>
          <w:color w:val="auto"/>
          <w:spacing w:val="0"/>
          <w:kern w:val="0"/>
          <w:sz w:val="21"/>
          <w:szCs w:val="21"/>
          <w:lang w:val="en-US" w:eastAsia="zh-CN" w:bidi="ar"/>
        </w:rPr>
        <w:t>获取磋商文件的时间：从</w:t>
      </w:r>
      <w:r>
        <w:rPr>
          <w:rFonts w:hint="eastAsia" w:ascii="新宋体" w:hAnsi="新宋体" w:eastAsia="新宋体" w:cs="新宋体"/>
          <w:b w:val="0"/>
          <w:bCs w:val="0"/>
          <w:i w:val="0"/>
          <w:iCs w:val="0"/>
          <w:caps w:val="0"/>
          <w:color w:val="auto"/>
          <w:spacing w:val="0"/>
          <w:kern w:val="0"/>
          <w:sz w:val="21"/>
          <w:szCs w:val="21"/>
          <w:u w:val="single"/>
          <w:lang w:val="en-US" w:eastAsia="zh-CN" w:bidi="ar"/>
        </w:rPr>
        <w:t xml:space="preserve">  2026 年  2  月9 日至  2026年 2  月 12 日 </w:t>
      </w:r>
      <w:r>
        <w:rPr>
          <w:rFonts w:hint="eastAsia" w:ascii="新宋体" w:hAnsi="新宋体" w:eastAsia="新宋体" w:cs="新宋体"/>
          <w:b w:val="0"/>
          <w:bCs w:val="0"/>
          <w:i w:val="0"/>
          <w:iCs w:val="0"/>
          <w:caps w:val="0"/>
          <w:color w:val="auto"/>
          <w:spacing w:val="0"/>
          <w:kern w:val="0"/>
          <w:sz w:val="21"/>
          <w:szCs w:val="21"/>
          <w:lang w:val="en-US" w:eastAsia="zh-CN" w:bidi="ar"/>
        </w:rPr>
        <w:t>，每天9:00—12:00,14:30—17:00(北京时间，法定节假日除外)。</w:t>
      </w:r>
    </w:p>
    <w:p w14:paraId="799C0357">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20" w:firstLineChars="20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eastAsia" w:ascii="新宋体" w:hAnsi="新宋体" w:eastAsia="新宋体" w:cs="新宋体"/>
          <w:b w:val="0"/>
          <w:bCs w:val="0"/>
          <w:i w:val="0"/>
          <w:iCs w:val="0"/>
          <w:caps w:val="0"/>
          <w:color w:val="auto"/>
          <w:spacing w:val="0"/>
          <w:kern w:val="0"/>
          <w:sz w:val="21"/>
          <w:szCs w:val="21"/>
          <w:lang w:val="en-US" w:eastAsia="zh-CN" w:bidi="ar"/>
        </w:rPr>
        <w:t>2</w:t>
      </w:r>
      <w:r>
        <w:rPr>
          <w:rFonts w:hint="default" w:ascii="新宋体" w:hAnsi="新宋体" w:eastAsia="新宋体" w:cs="新宋体"/>
          <w:b w:val="0"/>
          <w:bCs w:val="0"/>
          <w:i w:val="0"/>
          <w:iCs w:val="0"/>
          <w:caps w:val="0"/>
          <w:color w:val="auto"/>
          <w:spacing w:val="0"/>
          <w:kern w:val="0"/>
          <w:sz w:val="21"/>
          <w:szCs w:val="21"/>
          <w:lang w:val="en-US" w:eastAsia="zh-CN" w:bidi="ar"/>
        </w:rPr>
        <w:t>．</w:t>
      </w:r>
      <w:r>
        <w:rPr>
          <w:rFonts w:hint="eastAsia" w:ascii="新宋体" w:hAnsi="新宋体" w:eastAsia="新宋体" w:cs="新宋体"/>
          <w:b w:val="0"/>
          <w:bCs w:val="0"/>
          <w:i w:val="0"/>
          <w:iCs w:val="0"/>
          <w:caps w:val="0"/>
          <w:color w:val="auto"/>
          <w:spacing w:val="0"/>
          <w:kern w:val="0"/>
          <w:sz w:val="21"/>
          <w:szCs w:val="21"/>
          <w:lang w:val="en-US" w:eastAsia="zh-CN" w:bidi="ar"/>
        </w:rPr>
        <w:t>获取磋商文件的地点：</w:t>
      </w:r>
      <w:r>
        <w:rPr>
          <w:rFonts w:hint="eastAsia" w:ascii="宋体" w:hAnsi="宋体" w:cs="宋体"/>
          <w:i w:val="0"/>
          <w:caps w:val="0"/>
          <w:color w:val="auto"/>
          <w:spacing w:val="0"/>
          <w:kern w:val="0"/>
          <w:sz w:val="21"/>
          <w:szCs w:val="21"/>
          <w:highlight w:val="none"/>
          <w:u w:val="single"/>
          <w:lang w:val="en-US" w:eastAsia="zh-CN" w:bidi="ar"/>
        </w:rPr>
        <w:t>怀化高新区创服大楼4楼420办公室</w:t>
      </w:r>
    </w:p>
    <w:p w14:paraId="151068F9">
      <w:pPr>
        <w:keepNext w:val="0"/>
        <w:keepLines w:val="0"/>
        <w:pageBreakBefore w:val="0"/>
        <w:widowControl/>
        <w:numPr>
          <w:ilvl w:val="0"/>
          <w:numId w:val="0"/>
        </w:numPr>
        <w:suppressLineNumbers w:val="0"/>
        <w:kinsoku/>
        <w:wordWrap/>
        <w:overflowPunct/>
        <w:topLinePunct w:val="0"/>
        <w:autoSpaceDE/>
        <w:autoSpaceDN/>
        <w:bidi w:val="0"/>
        <w:adjustRightInd w:val="0"/>
        <w:snapToGrid w:val="0"/>
        <w:spacing w:before="0" w:beforeAutospacing="1" w:after="0" w:afterAutospacing="1" w:line="240" w:lineRule="auto"/>
        <w:ind w:left="0" w:leftChars="0" w:right="0" w:rightChars="0" w:firstLine="480" w:firstLineChars="2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2"/>
          <w:sz w:val="24"/>
          <w:szCs w:val="24"/>
          <w:lang w:val="en-US" w:eastAsia="zh-CN" w:bidi="ar-SA"/>
        </w:rPr>
        <w:t>3</w:t>
      </w:r>
      <w:r>
        <w:rPr>
          <w:rFonts w:hint="default" w:ascii="新宋体" w:hAnsi="新宋体" w:eastAsia="新宋体" w:cs="新宋体"/>
          <w:i w:val="0"/>
          <w:iCs w:val="0"/>
          <w:caps w:val="0"/>
          <w:color w:val="auto"/>
          <w:spacing w:val="0"/>
          <w:kern w:val="2"/>
          <w:sz w:val="24"/>
          <w:szCs w:val="24"/>
          <w:lang w:val="en-US" w:eastAsia="zh-CN" w:bidi="ar-SA"/>
        </w:rPr>
        <w:t>．</w:t>
      </w:r>
      <w:r>
        <w:rPr>
          <w:rFonts w:hint="eastAsia" w:ascii="新宋体" w:hAnsi="新宋体" w:eastAsia="新宋体" w:cs="新宋体"/>
          <w:b w:val="0"/>
          <w:bCs w:val="0"/>
          <w:i w:val="0"/>
          <w:iCs w:val="0"/>
          <w:caps w:val="0"/>
          <w:color w:val="auto"/>
          <w:spacing w:val="0"/>
          <w:kern w:val="0"/>
          <w:sz w:val="21"/>
          <w:szCs w:val="21"/>
          <w:lang w:val="en-US" w:eastAsia="zh-CN" w:bidi="ar"/>
        </w:rPr>
        <w:t>获取磋商文件的方式：现场报名,报名领取采购文件。本项目不接受邮购采购文件。</w:t>
      </w:r>
    </w:p>
    <w:p w14:paraId="71E92806">
      <w:pPr>
        <w:keepNext w:val="0"/>
        <w:keepLines w:val="0"/>
        <w:pageBreakBefore w:val="0"/>
        <w:widowControl/>
        <w:suppressLineNumbers w:val="0"/>
        <w:kinsoku/>
        <w:wordWrap/>
        <w:overflowPunct/>
        <w:topLinePunct w:val="0"/>
        <w:autoSpaceDE/>
        <w:autoSpaceDN/>
        <w:bidi w:val="0"/>
        <w:adjustRightInd/>
        <w:snapToGrid/>
        <w:spacing w:before="120" w:beforeAutospacing="0" w:after="100" w:afterAutospacing="0" w:line="240" w:lineRule="auto"/>
        <w:ind w:left="0" w:right="0" w:firstLine="30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kern w:val="0"/>
          <w:sz w:val="24"/>
          <w:szCs w:val="24"/>
          <w:lang w:val="en-US" w:eastAsia="zh-CN" w:bidi="ar"/>
        </w:rPr>
        <w:t>七、投标截止时间、开标时间及地点：</w:t>
      </w:r>
    </w:p>
    <w:p w14:paraId="34E6EFD3">
      <w:pPr>
        <w:keepNext w:val="0"/>
        <w:keepLines w:val="0"/>
        <w:pageBreakBefore w:val="0"/>
        <w:widowControl/>
        <w:suppressLineNumbers w:val="0"/>
        <w:kinsoku/>
        <w:wordWrap/>
        <w:overflowPunct/>
        <w:topLinePunct w:val="0"/>
        <w:autoSpaceDE/>
        <w:autoSpaceDN/>
        <w:bidi w:val="0"/>
        <w:adjustRightInd/>
        <w:snapToGrid/>
        <w:spacing w:before="76" w:beforeAutospacing="0" w:after="100" w:afterAutospacing="0" w:line="240" w:lineRule="auto"/>
        <w:ind w:left="76"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w:t>
      </w:r>
      <w:r>
        <w:rPr>
          <w:rFonts w:hint="eastAsia" w:ascii="宋体" w:hAnsi="宋体" w:eastAsia="宋体" w:cs="宋体"/>
          <w:i w:val="0"/>
          <w:iCs w:val="0"/>
          <w:caps w:val="0"/>
          <w:color w:val="auto"/>
          <w:spacing w:val="0"/>
          <w:sz w:val="21"/>
          <w:szCs w:val="21"/>
        </w:rPr>
        <w:t>提交投标文件的截止时间：</w:t>
      </w:r>
      <w:r>
        <w:rPr>
          <w:rFonts w:hint="eastAsia" w:ascii="新宋体" w:hAnsi="新宋体" w:eastAsia="新宋体" w:cs="新宋体"/>
          <w:b w:val="0"/>
          <w:bCs w:val="0"/>
          <w:i w:val="0"/>
          <w:iCs w:val="0"/>
          <w:caps w:val="0"/>
          <w:color w:val="0000FF"/>
          <w:spacing w:val="0"/>
          <w:kern w:val="0"/>
          <w:sz w:val="21"/>
          <w:szCs w:val="21"/>
          <w:u w:val="single"/>
          <w:lang w:val="en-US" w:eastAsia="zh-CN" w:bidi="ar"/>
        </w:rPr>
        <w:t>2026年  2 月  13日</w:t>
      </w:r>
      <w:r>
        <w:rPr>
          <w:rFonts w:hint="eastAsia" w:ascii="新宋体" w:hAnsi="新宋体" w:eastAsia="新宋体" w:cs="新宋体"/>
          <w:b w:val="0"/>
          <w:bCs w:val="0"/>
          <w:i w:val="0"/>
          <w:iCs w:val="0"/>
          <w:caps w:val="0"/>
          <w:color w:val="0000FF"/>
          <w:spacing w:val="0"/>
          <w:kern w:val="0"/>
          <w:sz w:val="21"/>
          <w:szCs w:val="21"/>
          <w:u w:val="none"/>
          <w:lang w:val="en-US" w:eastAsia="zh-CN" w:bidi="ar"/>
        </w:rPr>
        <w:t xml:space="preserve"> 上</w:t>
      </w:r>
      <w:r>
        <w:rPr>
          <w:rFonts w:hint="eastAsia" w:ascii="新宋体" w:hAnsi="新宋体" w:eastAsia="新宋体" w:cs="新宋体"/>
          <w:b w:val="0"/>
          <w:bCs w:val="0"/>
          <w:i w:val="0"/>
          <w:iCs w:val="0"/>
          <w:caps w:val="0"/>
          <w:color w:val="0000FF"/>
          <w:spacing w:val="0"/>
          <w:kern w:val="0"/>
          <w:sz w:val="21"/>
          <w:szCs w:val="21"/>
          <w:lang w:val="en-US" w:eastAsia="zh-CN" w:bidi="ar"/>
        </w:rPr>
        <w:t>午</w:t>
      </w:r>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 10:00</w:t>
      </w:r>
      <w:r>
        <w:rPr>
          <w:rFonts w:hint="eastAsia" w:ascii="新宋体" w:hAnsi="新宋体" w:eastAsia="新宋体" w:cs="新宋体"/>
          <w:b w:val="0"/>
          <w:bCs w:val="0"/>
          <w:i w:val="0"/>
          <w:iCs w:val="0"/>
          <w:caps w:val="0"/>
          <w:color w:val="auto"/>
          <w:spacing w:val="0"/>
          <w:kern w:val="0"/>
          <w:sz w:val="21"/>
          <w:szCs w:val="21"/>
          <w:lang w:val="en-US" w:eastAsia="zh-CN" w:bidi="ar"/>
        </w:rPr>
        <w:t>（北京时间）</w:t>
      </w:r>
      <w:r>
        <w:rPr>
          <w:rFonts w:hint="eastAsia" w:ascii="新宋体" w:hAnsi="新宋体" w:eastAsia="新宋体" w:cs="新宋体"/>
          <w:i w:val="0"/>
          <w:iCs w:val="0"/>
          <w:caps w:val="0"/>
          <w:color w:val="auto"/>
          <w:spacing w:val="0"/>
          <w:kern w:val="0"/>
          <w:sz w:val="21"/>
          <w:szCs w:val="21"/>
          <w:lang w:val="en-US" w:eastAsia="zh-CN" w:bidi="ar"/>
        </w:rPr>
        <w:t>。</w:t>
      </w:r>
    </w:p>
    <w:p w14:paraId="21B02424">
      <w:pPr>
        <w:keepNext w:val="0"/>
        <w:keepLines w:val="0"/>
        <w:pageBreakBefore w:val="0"/>
        <w:widowControl/>
        <w:suppressLineNumbers w:val="0"/>
        <w:kinsoku/>
        <w:wordWrap/>
        <w:overflowPunct/>
        <w:topLinePunct w:val="0"/>
        <w:autoSpaceDE/>
        <w:autoSpaceDN/>
        <w:bidi w:val="0"/>
        <w:adjustRightInd/>
        <w:snapToGrid/>
        <w:spacing w:before="76" w:beforeAutospacing="0" w:after="100" w:afterAutospacing="0" w:line="240" w:lineRule="auto"/>
        <w:ind w:left="76" w:right="0" w:firstLine="420"/>
        <w:jc w:val="left"/>
        <w:textAlignment w:val="auto"/>
        <w:rPr>
          <w:rFonts w:hint="eastAsia" w:ascii="新宋体" w:hAnsi="新宋体" w:eastAsia="新宋体" w:cs="新宋体"/>
          <w:b w:val="0"/>
          <w:bCs w:val="0"/>
          <w:i w:val="0"/>
          <w:iCs w:val="0"/>
          <w:caps w:val="0"/>
          <w:color w:val="auto"/>
          <w:spacing w:val="0"/>
          <w:kern w:val="0"/>
          <w:sz w:val="21"/>
          <w:szCs w:val="21"/>
          <w:lang w:val="en-US" w:eastAsia="zh-CN" w:bidi="ar"/>
        </w:rPr>
      </w:pPr>
      <w:r>
        <w:rPr>
          <w:rFonts w:hint="eastAsia" w:ascii="新宋体" w:hAnsi="新宋体" w:eastAsia="新宋体" w:cs="新宋体"/>
          <w:i w:val="0"/>
          <w:iCs w:val="0"/>
          <w:caps w:val="0"/>
          <w:color w:val="auto"/>
          <w:spacing w:val="0"/>
          <w:kern w:val="0"/>
          <w:sz w:val="21"/>
          <w:szCs w:val="21"/>
          <w:lang w:val="en-US" w:eastAsia="zh-CN" w:bidi="ar"/>
        </w:rPr>
        <w:t>2、开标时间：</w:t>
      </w:r>
      <w:r>
        <w:rPr>
          <w:rFonts w:hint="eastAsia" w:ascii="新宋体" w:hAnsi="新宋体" w:eastAsia="新宋体" w:cs="新宋体"/>
          <w:b w:val="0"/>
          <w:bCs w:val="0"/>
          <w:i w:val="0"/>
          <w:iCs w:val="0"/>
          <w:caps w:val="0"/>
          <w:color w:val="0000FF"/>
          <w:spacing w:val="0"/>
          <w:kern w:val="0"/>
          <w:sz w:val="21"/>
          <w:szCs w:val="21"/>
          <w:u w:val="single"/>
          <w:lang w:val="en-US" w:eastAsia="zh-CN" w:bidi="ar"/>
        </w:rPr>
        <w:t>2026 年   2  月 13日</w:t>
      </w:r>
      <w:r>
        <w:rPr>
          <w:rFonts w:hint="eastAsia" w:ascii="新宋体" w:hAnsi="新宋体" w:eastAsia="新宋体" w:cs="新宋体"/>
          <w:b w:val="0"/>
          <w:bCs w:val="0"/>
          <w:i w:val="0"/>
          <w:iCs w:val="0"/>
          <w:caps w:val="0"/>
          <w:color w:val="0000FF"/>
          <w:spacing w:val="0"/>
          <w:kern w:val="0"/>
          <w:sz w:val="21"/>
          <w:szCs w:val="21"/>
          <w:u w:val="none"/>
          <w:lang w:val="en-US" w:eastAsia="zh-CN" w:bidi="ar"/>
        </w:rPr>
        <w:t xml:space="preserve">  上</w:t>
      </w:r>
      <w:r>
        <w:rPr>
          <w:rFonts w:hint="eastAsia" w:ascii="新宋体" w:hAnsi="新宋体" w:eastAsia="新宋体" w:cs="新宋体"/>
          <w:b w:val="0"/>
          <w:bCs w:val="0"/>
          <w:i w:val="0"/>
          <w:iCs w:val="0"/>
          <w:caps w:val="0"/>
          <w:color w:val="0000FF"/>
          <w:spacing w:val="0"/>
          <w:kern w:val="0"/>
          <w:sz w:val="21"/>
          <w:szCs w:val="21"/>
          <w:lang w:val="en-US" w:eastAsia="zh-CN" w:bidi="ar"/>
        </w:rPr>
        <w:t>午</w:t>
      </w:r>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10:00 </w:t>
      </w:r>
      <w:r>
        <w:rPr>
          <w:rFonts w:hint="eastAsia" w:ascii="新宋体" w:hAnsi="新宋体" w:eastAsia="新宋体" w:cs="新宋体"/>
          <w:b w:val="0"/>
          <w:bCs w:val="0"/>
          <w:i w:val="0"/>
          <w:iCs w:val="0"/>
          <w:caps w:val="0"/>
          <w:color w:val="auto"/>
          <w:spacing w:val="0"/>
          <w:kern w:val="0"/>
          <w:sz w:val="21"/>
          <w:szCs w:val="21"/>
          <w:lang w:val="en-US" w:eastAsia="zh-CN" w:bidi="ar"/>
        </w:rPr>
        <w:t>（北京时间）</w:t>
      </w:r>
    </w:p>
    <w:p w14:paraId="5B53595D">
      <w:pPr>
        <w:keepNext w:val="0"/>
        <w:keepLines w:val="0"/>
        <w:pageBreakBefore w:val="0"/>
        <w:widowControl/>
        <w:suppressLineNumbers w:val="0"/>
        <w:kinsoku/>
        <w:wordWrap/>
        <w:overflowPunct/>
        <w:topLinePunct w:val="0"/>
        <w:autoSpaceDE/>
        <w:autoSpaceDN/>
        <w:bidi w:val="0"/>
        <w:adjustRightInd/>
        <w:snapToGrid/>
        <w:spacing w:before="76" w:beforeAutospacing="0" w:after="100" w:afterAutospacing="0" w:line="240" w:lineRule="auto"/>
        <w:ind w:left="76" w:right="0" w:firstLine="420"/>
        <w:jc w:val="left"/>
        <w:textAlignment w:val="auto"/>
        <w:rPr>
          <w:rFonts w:hint="eastAsia" w:ascii="新宋体" w:hAnsi="新宋体" w:eastAsia="新宋体" w:cs="新宋体"/>
          <w:i w:val="0"/>
          <w:iCs w:val="0"/>
          <w:caps w:val="0"/>
          <w:color w:val="auto"/>
          <w:spacing w:val="0"/>
          <w:sz w:val="24"/>
          <w:szCs w:val="24"/>
          <w:u w:val="single"/>
        </w:rPr>
      </w:pPr>
      <w:r>
        <w:rPr>
          <w:rFonts w:hint="eastAsia" w:ascii="新宋体" w:hAnsi="新宋体" w:eastAsia="新宋体" w:cs="新宋体"/>
          <w:i w:val="0"/>
          <w:iCs w:val="0"/>
          <w:caps w:val="0"/>
          <w:color w:val="auto"/>
          <w:spacing w:val="0"/>
          <w:kern w:val="0"/>
          <w:sz w:val="21"/>
          <w:szCs w:val="21"/>
          <w:lang w:val="en-US" w:eastAsia="zh-CN" w:bidi="ar"/>
        </w:rPr>
        <w:t>3、递交投标文件及开标地点：</w:t>
      </w:r>
      <w:r>
        <w:rPr>
          <w:rFonts w:hint="eastAsia" w:ascii="宋体" w:hAnsi="宋体" w:cs="宋体"/>
          <w:i w:val="0"/>
          <w:caps w:val="0"/>
          <w:color w:val="auto"/>
          <w:spacing w:val="0"/>
          <w:kern w:val="0"/>
          <w:sz w:val="21"/>
          <w:szCs w:val="21"/>
          <w:highlight w:val="none"/>
          <w:u w:val="single"/>
          <w:lang w:val="en-US" w:eastAsia="zh-CN" w:bidi="ar"/>
        </w:rPr>
        <w:t>怀化高新区创服大楼4楼415办公室</w:t>
      </w:r>
    </w:p>
    <w:p w14:paraId="0E6147F5">
      <w:pPr>
        <w:keepNext w:val="0"/>
        <w:keepLines w:val="0"/>
        <w:pageBreakBefore w:val="0"/>
        <w:widowControl/>
        <w:suppressLineNumbers w:val="0"/>
        <w:kinsoku/>
        <w:wordWrap/>
        <w:overflowPunct/>
        <w:topLinePunct w:val="0"/>
        <w:autoSpaceDE/>
        <w:autoSpaceDN/>
        <w:bidi w:val="0"/>
        <w:adjustRightInd/>
        <w:snapToGrid/>
        <w:spacing w:before="0" w:beforeAutospacing="1"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4、逾期送达或者不按招标文件要求密封的投标文件，</w:t>
      </w:r>
      <w:r>
        <w:rPr>
          <w:rFonts w:hint="eastAsia" w:ascii="宋体" w:hAnsi="宋体" w:eastAsia="宋体" w:cs="宋体"/>
          <w:color w:val="auto"/>
          <w:kern w:val="2"/>
          <w:sz w:val="21"/>
          <w:szCs w:val="21"/>
          <w:lang w:val="en-US" w:eastAsia="zh-CN" w:bidi="ar"/>
        </w:rPr>
        <w:t>采购人、采购代理机构拒收。</w:t>
      </w:r>
    </w:p>
    <w:p w14:paraId="5DB3F219">
      <w:pPr>
        <w:pStyle w:val="5"/>
        <w:keepNext w:val="0"/>
        <w:keepLines w:val="0"/>
        <w:pageBreakBefore w:val="0"/>
        <w:widowControl/>
        <w:suppressLineNumbers w:val="0"/>
        <w:kinsoku/>
        <w:wordWrap/>
        <w:overflowPunct/>
        <w:topLinePunct w:val="0"/>
        <w:autoSpaceDE/>
        <w:autoSpaceDN/>
        <w:bidi w:val="0"/>
        <w:adjustRightInd/>
        <w:snapToGrid/>
        <w:spacing w:before="50"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八、公告期限</w:t>
      </w:r>
    </w:p>
    <w:p w14:paraId="36F08888">
      <w:pPr>
        <w:adjustRightInd w:val="0"/>
        <w:snapToGrid w:val="0"/>
        <w:ind w:firstLine="420" w:firstLineChars="200"/>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1、本邀请公告在</w:t>
      </w:r>
      <w:r>
        <w:rPr>
          <w:rFonts w:hint="eastAsia" w:ascii="宋体" w:hAnsi="宋体"/>
          <w:color w:val="auto"/>
          <w:szCs w:val="21"/>
          <w:u w:val="single"/>
          <w:lang w:eastAsia="zh-CN"/>
        </w:rPr>
        <w:t>怀化高新技术产业开发区门户网站http://gxq.huaihua.gov.cn/</w:t>
      </w:r>
      <w:r>
        <w:rPr>
          <w:rFonts w:hint="eastAsia" w:ascii="新宋体" w:hAnsi="新宋体" w:eastAsia="新宋体" w:cs="新宋体"/>
          <w:i w:val="0"/>
          <w:iCs w:val="0"/>
          <w:caps w:val="0"/>
          <w:color w:val="auto"/>
          <w:spacing w:val="0"/>
          <w:kern w:val="0"/>
          <w:sz w:val="21"/>
          <w:szCs w:val="21"/>
          <w:lang w:val="en-US" w:eastAsia="zh-CN" w:bidi="ar"/>
        </w:rPr>
        <w:t>发布。公告期限从本邀请公告发布之日起5个工作日。</w:t>
      </w:r>
    </w:p>
    <w:p w14:paraId="278F052E">
      <w:pPr>
        <w:keepNext w:val="0"/>
        <w:keepLines w:val="0"/>
        <w:pageBreakBefore w:val="0"/>
        <w:widowControl/>
        <w:suppressLineNumbers w:val="0"/>
        <w:kinsoku/>
        <w:wordWrap/>
        <w:overflowPunct/>
        <w:topLinePunct w:val="0"/>
        <w:autoSpaceDE/>
        <w:autoSpaceDN/>
        <w:bidi w:val="0"/>
        <w:adjustRightInd/>
        <w:snapToGrid/>
        <w:spacing w:before="50" w:beforeAutospacing="0" w:after="0" w:afterAutospacing="1"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2、在其他媒体发布的邀请公告，公告内容以本邀请公告指定媒体发布的公告为准；公告期限自本邀请公告指定媒体最先发布公告之日起算。</w:t>
      </w:r>
    </w:p>
    <w:p w14:paraId="2A8480E8">
      <w:pPr>
        <w:pStyle w:val="5"/>
        <w:keepNext w:val="0"/>
        <w:keepLines w:val="0"/>
        <w:pageBreakBefore w:val="0"/>
        <w:widowControl/>
        <w:suppressLineNumbers w:val="0"/>
        <w:kinsoku/>
        <w:wordWrap/>
        <w:overflowPunct/>
        <w:topLinePunct w:val="0"/>
        <w:autoSpaceDE/>
        <w:autoSpaceDN/>
        <w:bidi w:val="0"/>
        <w:adjustRightInd/>
        <w:snapToGrid/>
        <w:spacing w:before="50" w:before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九、疑问及质疑</w:t>
      </w:r>
    </w:p>
    <w:p w14:paraId="4B8A9AFD">
      <w:pPr>
        <w:keepNext w:val="0"/>
        <w:keepLines w:val="0"/>
        <w:pageBreakBefore w:val="0"/>
        <w:widowControl/>
        <w:suppressLineNumbers w:val="0"/>
        <w:kinsoku/>
        <w:wordWrap/>
        <w:overflowPunct/>
        <w:topLinePunct w:val="0"/>
        <w:autoSpaceDE/>
        <w:autoSpaceDN/>
        <w:bidi w:val="0"/>
        <w:adjustRightInd/>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1、供应商对政府采购活动事项如有疑问的，可以向采购人、采购代理机构提出询问。采购人、采购代理机构将在3个工作日内作出答复。</w:t>
      </w:r>
    </w:p>
    <w:p w14:paraId="47201F6A">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i w:val="0"/>
          <w:iCs w:val="0"/>
          <w:caps w:val="0"/>
          <w:color w:val="auto"/>
          <w:spacing w:val="0"/>
          <w:kern w:val="0"/>
          <w:sz w:val="21"/>
          <w:szCs w:val="21"/>
          <w:lang w:val="en-US" w:eastAsia="zh-CN" w:bidi="ar"/>
        </w:rPr>
        <w:t>2、供应商认为本邀请公告使自己的合法权益受到损害的，可以在邀请公告期限届满之日起7个工作日内，按《湖南省财政厅关于印发＜政府采购质疑答复和投诉处理操作规程＞的通知》(湘财购〔2019〕20号)规定，以书面形式向采购人、采购代理机构提出质疑。</w:t>
      </w:r>
    </w:p>
    <w:p w14:paraId="548B9075">
      <w:pPr>
        <w:pStyle w:val="5"/>
        <w:keepNext w:val="0"/>
        <w:keepLines w:val="0"/>
        <w:pageBreakBefore w:val="0"/>
        <w:widowControl/>
        <w:suppressLineNumbers w:val="0"/>
        <w:kinsoku/>
        <w:wordWrap/>
        <w:overflowPunct/>
        <w:topLinePunct w:val="0"/>
        <w:autoSpaceDE/>
        <w:autoSpaceDN/>
        <w:bidi w:val="0"/>
        <w:adjustRightInd w:val="0"/>
        <w:snapToGrid w:val="0"/>
        <w:spacing w:before="156" w:beforeAutospacing="0" w:afterAutospacing="0" w:line="240" w:lineRule="auto"/>
        <w:ind w:left="75" w:firstLine="300"/>
        <w:textAlignment w:val="auto"/>
        <w:rPr>
          <w:rFonts w:hint="eastAsia" w:ascii="新宋体" w:hAnsi="新宋体" w:eastAsia="新宋体" w:cs="新宋体"/>
          <w:i w:val="0"/>
          <w:iCs w:val="0"/>
          <w:caps w:val="0"/>
          <w:color w:val="auto"/>
          <w:spacing w:val="0"/>
          <w:sz w:val="24"/>
          <w:szCs w:val="24"/>
        </w:rPr>
      </w:pPr>
      <w:r>
        <w:rPr>
          <w:rFonts w:hint="eastAsia" w:ascii="新宋体" w:hAnsi="新宋体" w:eastAsia="新宋体" w:cs="新宋体"/>
          <w:b/>
          <w:bCs/>
          <w:i w:val="0"/>
          <w:iCs w:val="0"/>
          <w:caps w:val="0"/>
          <w:color w:val="auto"/>
          <w:spacing w:val="0"/>
          <w:sz w:val="24"/>
          <w:szCs w:val="24"/>
        </w:rPr>
        <w:t>十、联系方式</w:t>
      </w:r>
    </w:p>
    <w:p w14:paraId="31A4436D">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b/>
          <w:bCs/>
          <w:i w:val="0"/>
          <w:iCs w:val="0"/>
          <w:caps w:val="0"/>
          <w:color w:val="auto"/>
          <w:spacing w:val="0"/>
          <w:sz w:val="21"/>
          <w:szCs w:val="21"/>
          <w:u w:val="single"/>
          <w:lang w:eastAsia="zh-CN"/>
        </w:rPr>
      </w:pPr>
      <w:r>
        <w:rPr>
          <w:rFonts w:hint="eastAsia" w:ascii="新宋体" w:hAnsi="新宋体" w:eastAsia="新宋体" w:cs="新宋体"/>
          <w:b/>
          <w:bCs/>
          <w:i w:val="0"/>
          <w:iCs w:val="0"/>
          <w:caps w:val="0"/>
          <w:color w:val="auto"/>
          <w:spacing w:val="0"/>
          <w:kern w:val="0"/>
          <w:sz w:val="21"/>
          <w:szCs w:val="21"/>
          <w:lang w:val="en-US" w:eastAsia="zh-CN" w:bidi="ar"/>
        </w:rPr>
        <w:t>（1）采 购 人：怀化灏煜工程建设有限公司</w:t>
      </w:r>
      <w:r>
        <w:rPr>
          <w:rFonts w:hint="default" w:ascii="新宋体" w:hAnsi="新宋体" w:eastAsia="新宋体" w:cs="新宋体"/>
          <w:b/>
          <w:bCs/>
          <w:i w:val="0"/>
          <w:iCs w:val="0"/>
          <w:caps w:val="0"/>
          <w:color w:val="auto"/>
          <w:spacing w:val="0"/>
          <w:kern w:val="0"/>
          <w:sz w:val="21"/>
          <w:szCs w:val="21"/>
          <w:lang w:val="en-US" w:eastAsia="zh-CN" w:bidi="ar"/>
        </w:rPr>
        <w:t> </w:t>
      </w:r>
    </w:p>
    <w:p w14:paraId="60F7BD00">
      <w:pPr>
        <w:adjustRightInd w:val="0"/>
        <w:snapToGrid w:val="0"/>
        <w:spacing w:before="50"/>
        <w:ind w:firstLine="420" w:firstLineChars="200"/>
        <w:rPr>
          <w:rFonts w:hint="eastAsia" w:ascii="宋体" w:hAnsi="宋体" w:eastAsia="宋体" w:cs="Times New Roman"/>
          <w:color w:val="auto"/>
          <w:kern w:val="2"/>
          <w:sz w:val="21"/>
          <w:szCs w:val="21"/>
          <w:lang w:val="en-US" w:eastAsia="zh-CN"/>
        </w:rPr>
      </w:pPr>
      <w:r>
        <w:rPr>
          <w:rFonts w:hint="eastAsia" w:ascii="宋体" w:hAnsi="宋体" w:eastAsia="宋体" w:cs="Times New Roman"/>
          <w:color w:val="auto"/>
          <w:kern w:val="2"/>
          <w:sz w:val="21"/>
          <w:szCs w:val="21"/>
          <w:lang w:val="en-US" w:eastAsia="zh-CN"/>
        </w:rPr>
        <w:t>联系人：刘女士</w:t>
      </w:r>
    </w:p>
    <w:p w14:paraId="789CC59A">
      <w:pPr>
        <w:adjustRightInd w:val="0"/>
        <w:snapToGrid w:val="0"/>
        <w:spacing w:before="50"/>
        <w:ind w:firstLine="420" w:firstLineChars="200"/>
        <w:rPr>
          <w:rFonts w:hint="eastAsia" w:ascii="宋体" w:hAnsi="宋体" w:eastAsia="宋体" w:cs="宋体"/>
          <w:i w:val="0"/>
          <w:caps w:val="0"/>
          <w:color w:val="auto"/>
          <w:spacing w:val="0"/>
          <w:kern w:val="0"/>
          <w:sz w:val="21"/>
          <w:szCs w:val="21"/>
          <w:highlight w:val="none"/>
          <w:lang w:val="en-US" w:eastAsia="zh-CN" w:bidi="ar"/>
        </w:rPr>
      </w:pPr>
      <w:r>
        <w:rPr>
          <w:rFonts w:hint="eastAsia" w:ascii="宋体" w:hAnsi="宋体" w:eastAsia="宋体" w:cs="Times New Roman"/>
          <w:color w:val="auto"/>
          <w:kern w:val="2"/>
          <w:sz w:val="21"/>
          <w:szCs w:val="21"/>
          <w:lang w:val="en-US" w:eastAsia="zh-CN"/>
        </w:rPr>
        <w:t>电  话：19974586791</w:t>
      </w:r>
    </w:p>
    <w:p w14:paraId="36A7D2F6">
      <w:pPr>
        <w:pStyle w:val="21"/>
        <w:ind w:left="0" w:leftChars="0" w:firstLine="420" w:firstLineChars="200"/>
        <w:rPr>
          <w:rFonts w:hint="eastAsia"/>
          <w:lang w:val="en-US" w:eastAsia="zh-CN"/>
        </w:rPr>
      </w:pPr>
      <w:r>
        <w:rPr>
          <w:rFonts w:hint="eastAsia" w:ascii="宋体" w:hAnsi="宋体" w:eastAsia="宋体" w:cs="Times New Roman"/>
          <w:color w:val="auto"/>
          <w:kern w:val="2"/>
          <w:sz w:val="21"/>
          <w:szCs w:val="21"/>
          <w:lang w:val="en-US" w:eastAsia="zh-CN"/>
        </w:rPr>
        <w:t>地</w:t>
      </w:r>
      <w:r>
        <w:rPr>
          <w:rFonts w:hint="eastAsia" w:ascii="宋体" w:hAnsi="宋体" w:cs="Times New Roman"/>
          <w:color w:val="auto"/>
          <w:kern w:val="2"/>
          <w:sz w:val="21"/>
          <w:szCs w:val="21"/>
          <w:lang w:val="en-US" w:eastAsia="zh-CN"/>
        </w:rPr>
        <w:t xml:space="preserve">  </w:t>
      </w:r>
      <w:r>
        <w:rPr>
          <w:rFonts w:hint="eastAsia" w:ascii="宋体" w:hAnsi="宋体" w:eastAsia="宋体" w:cs="Times New Roman"/>
          <w:color w:val="auto"/>
          <w:kern w:val="2"/>
          <w:sz w:val="21"/>
          <w:szCs w:val="21"/>
          <w:lang w:val="en-US" w:eastAsia="zh-CN"/>
        </w:rPr>
        <w:t>址：</w:t>
      </w:r>
      <w:r>
        <w:rPr>
          <w:rFonts w:hint="eastAsia" w:ascii="宋体" w:hAnsi="宋体" w:eastAsia="宋体" w:cs="Times New Roman"/>
          <w:color w:val="auto"/>
          <w:szCs w:val="21"/>
          <w:lang w:val="en-US" w:eastAsia="zh-CN"/>
        </w:rPr>
        <w:t>湖南怀化工业园区财富路01栋</w:t>
      </w:r>
      <w:r>
        <w:rPr>
          <w:rFonts w:hint="eastAsia" w:ascii="宋体" w:hAnsi="宋体"/>
          <w:color w:val="auto"/>
          <w:szCs w:val="21"/>
        </w:rPr>
        <w:t xml:space="preserve"> </w:t>
      </w:r>
    </w:p>
    <w:p w14:paraId="0A33BDB9">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kern w:val="0"/>
          <w:sz w:val="21"/>
          <w:szCs w:val="21"/>
          <w:lang w:val="en-US" w:eastAsia="zh-CN" w:bidi="ar"/>
        </w:rPr>
      </w:pPr>
    </w:p>
    <w:p w14:paraId="562BAC7C">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left="0" w:right="0" w:firstLine="420"/>
        <w:jc w:val="left"/>
        <w:textAlignment w:val="auto"/>
        <w:rPr>
          <w:rFonts w:hint="eastAsia" w:ascii="新宋体" w:hAnsi="新宋体" w:eastAsia="新宋体" w:cs="新宋体"/>
          <w:i w:val="0"/>
          <w:iCs w:val="0"/>
          <w:caps w:val="0"/>
          <w:color w:val="auto"/>
          <w:spacing w:val="0"/>
          <w:kern w:val="0"/>
          <w:sz w:val="21"/>
          <w:szCs w:val="21"/>
          <w:lang w:val="en-US" w:eastAsia="zh-CN" w:bidi="ar"/>
        </w:rPr>
      </w:pPr>
    </w:p>
    <w:p w14:paraId="6DFBC69E">
      <w:pPr>
        <w:keepNext w:val="0"/>
        <w:keepLines w:val="0"/>
        <w:pageBreakBefore w:val="0"/>
        <w:widowControl/>
        <w:suppressLineNumbers w:val="0"/>
        <w:kinsoku/>
        <w:wordWrap/>
        <w:overflowPunct/>
        <w:topLinePunct w:val="0"/>
        <w:autoSpaceDE/>
        <w:autoSpaceDN/>
        <w:bidi w:val="0"/>
        <w:adjustRightInd w:val="0"/>
        <w:snapToGrid w:val="0"/>
        <w:spacing w:before="50" w:beforeAutospacing="0" w:after="0" w:afterAutospacing="0" w:line="240" w:lineRule="auto"/>
        <w:ind w:right="0"/>
        <w:jc w:val="left"/>
        <w:textAlignment w:val="auto"/>
        <w:rPr>
          <w:rFonts w:hint="eastAsia" w:ascii="新宋体" w:hAnsi="新宋体" w:eastAsia="新宋体" w:cs="新宋体"/>
          <w:i w:val="0"/>
          <w:iCs w:val="0"/>
          <w:caps w:val="0"/>
          <w:color w:val="auto"/>
          <w:spacing w:val="0"/>
          <w:kern w:val="0"/>
          <w:sz w:val="21"/>
          <w:szCs w:val="21"/>
          <w:lang w:val="en-US" w:eastAsia="zh-CN" w:bidi="ar"/>
        </w:rPr>
      </w:pPr>
    </w:p>
    <w:p w14:paraId="6E18EE38">
      <w:pPr>
        <w:pStyle w:val="2"/>
        <w:spacing w:line="360" w:lineRule="auto"/>
        <w:jc w:val="center"/>
        <w:rPr>
          <w:rFonts w:hint="eastAsia" w:ascii="宋体" w:hAnsi="宋体"/>
          <w:color w:val="auto"/>
        </w:rPr>
      </w:pPr>
      <w:r>
        <w:rPr>
          <w:rFonts w:hint="eastAsia" w:ascii="宋体" w:hAnsi="宋体"/>
          <w:color w:val="auto"/>
        </w:rPr>
        <w:t xml:space="preserve">第二章 </w:t>
      </w:r>
      <w:r>
        <w:rPr>
          <w:rFonts w:ascii="宋体" w:hAnsi="宋体"/>
          <w:color w:val="auto"/>
        </w:rPr>
        <w:t xml:space="preserve"> </w:t>
      </w:r>
      <w:r>
        <w:rPr>
          <w:rFonts w:hint="eastAsia" w:ascii="宋体" w:hAnsi="宋体"/>
          <w:color w:val="auto"/>
        </w:rPr>
        <w:t>磋商须知</w:t>
      </w:r>
    </w:p>
    <w:p w14:paraId="3F8416D0">
      <w:pPr>
        <w:pStyle w:val="13"/>
        <w:jc w:val="center"/>
        <w:rPr>
          <w:rFonts w:hint="eastAsia" w:ascii="黑体" w:eastAsia="黑体"/>
          <w:b/>
          <w:color w:val="auto"/>
          <w:sz w:val="24"/>
        </w:rPr>
      </w:pPr>
      <w:r>
        <w:rPr>
          <w:rFonts w:hint="eastAsia" w:ascii="黑体" w:eastAsia="黑体"/>
          <w:b/>
          <w:color w:val="auto"/>
          <w:sz w:val="24"/>
        </w:rPr>
        <w:t>磋商须知前附表</w:t>
      </w:r>
    </w:p>
    <w:p w14:paraId="5D669530">
      <w:pPr>
        <w:pStyle w:val="13"/>
        <w:rPr>
          <w:rFonts w:hint="eastAsia" w:ascii="楷体_GB2312" w:hAnsi="宋体" w:eastAsia="楷体_GB2312"/>
          <w:color w:val="auto"/>
        </w:rPr>
      </w:pPr>
      <w:r>
        <w:rPr>
          <w:rFonts w:hint="eastAsia" w:ascii="楷体_GB2312" w:hAnsi="宋体" w:eastAsia="楷体_GB2312"/>
          <w:color w:val="auto"/>
        </w:rPr>
        <w:t>注： 请在方框□内划√选择，在“条款号”内限选一项。（本项目采用的条款用“■”标示）</w:t>
      </w:r>
    </w:p>
    <w:tbl>
      <w:tblPr>
        <w:tblStyle w:val="22"/>
        <w:tblW w:w="957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43"/>
        <w:gridCol w:w="2580"/>
        <w:gridCol w:w="5653"/>
      </w:tblGrid>
      <w:tr w14:paraId="30251D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27" w:hRule="atLeast"/>
          <w:tblHeader/>
          <w:jc w:val="center"/>
        </w:trPr>
        <w:tc>
          <w:tcPr>
            <w:tcW w:w="1343" w:type="dxa"/>
            <w:vAlign w:val="center"/>
          </w:tcPr>
          <w:p w14:paraId="119754AB">
            <w:pPr>
              <w:adjustRightInd w:val="0"/>
              <w:snapToGrid w:val="0"/>
              <w:jc w:val="center"/>
              <w:rPr>
                <w:rFonts w:hint="eastAsia" w:ascii="宋体" w:hAnsi="宋体"/>
                <w:b/>
                <w:color w:val="auto"/>
              </w:rPr>
            </w:pPr>
            <w:r>
              <w:rPr>
                <w:rFonts w:hint="eastAsia" w:ascii="宋体" w:hAnsi="宋体"/>
                <w:b/>
                <w:color w:val="auto"/>
              </w:rPr>
              <w:t>条款号</w:t>
            </w:r>
          </w:p>
        </w:tc>
        <w:tc>
          <w:tcPr>
            <w:tcW w:w="2580" w:type="dxa"/>
            <w:vAlign w:val="center"/>
          </w:tcPr>
          <w:p w14:paraId="18CF2B60">
            <w:pPr>
              <w:adjustRightInd w:val="0"/>
              <w:snapToGrid w:val="0"/>
              <w:jc w:val="center"/>
              <w:rPr>
                <w:rFonts w:hint="eastAsia" w:ascii="宋体" w:hAnsi="宋体"/>
                <w:b/>
                <w:color w:val="auto"/>
              </w:rPr>
            </w:pPr>
            <w:r>
              <w:rPr>
                <w:rFonts w:hint="eastAsia" w:ascii="宋体" w:hAnsi="宋体"/>
                <w:b/>
                <w:color w:val="auto"/>
              </w:rPr>
              <w:t>条款名称</w:t>
            </w:r>
          </w:p>
        </w:tc>
        <w:tc>
          <w:tcPr>
            <w:tcW w:w="5653" w:type="dxa"/>
            <w:vAlign w:val="center"/>
          </w:tcPr>
          <w:p w14:paraId="2BE2CD19">
            <w:pPr>
              <w:adjustRightInd w:val="0"/>
              <w:snapToGrid w:val="0"/>
              <w:jc w:val="center"/>
              <w:rPr>
                <w:rFonts w:hint="eastAsia" w:ascii="宋体" w:hAnsi="宋体"/>
                <w:b/>
                <w:color w:val="auto"/>
              </w:rPr>
            </w:pPr>
            <w:r>
              <w:rPr>
                <w:rFonts w:hint="eastAsia" w:ascii="宋体" w:hAnsi="宋体"/>
                <w:b/>
                <w:color w:val="auto"/>
              </w:rPr>
              <w:t>编列内容规定</w:t>
            </w:r>
          </w:p>
        </w:tc>
      </w:tr>
      <w:tr w14:paraId="47C880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9576" w:type="dxa"/>
            <w:gridSpan w:val="3"/>
            <w:vAlign w:val="center"/>
          </w:tcPr>
          <w:p w14:paraId="6A18E5D5">
            <w:pPr>
              <w:adjustRightInd w:val="0"/>
              <w:snapToGrid w:val="0"/>
              <w:rPr>
                <w:rFonts w:hint="eastAsia" w:ascii="宋体" w:hAnsi="宋体"/>
                <w:color w:val="auto"/>
              </w:rPr>
            </w:pPr>
            <w:r>
              <w:rPr>
                <w:rFonts w:hint="eastAsia" w:ascii="宋体" w:hAnsi="宋体"/>
                <w:b/>
                <w:color w:val="auto"/>
              </w:rPr>
              <w:t>一、说明</w:t>
            </w:r>
          </w:p>
        </w:tc>
      </w:tr>
      <w:tr w14:paraId="501753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343" w:type="dxa"/>
            <w:vAlign w:val="center"/>
          </w:tcPr>
          <w:p w14:paraId="23AC7BCE">
            <w:pPr>
              <w:adjustRightInd w:val="0"/>
              <w:snapToGrid w:val="0"/>
              <w:jc w:val="center"/>
              <w:rPr>
                <w:rFonts w:ascii="宋体" w:hAnsi="宋体"/>
                <w:color w:val="auto"/>
              </w:rPr>
            </w:pPr>
            <w:r>
              <w:rPr>
                <w:rFonts w:hint="eastAsia" w:ascii="宋体" w:hAnsi="宋体"/>
                <w:color w:val="auto"/>
              </w:rPr>
              <w:t>第二章</w:t>
            </w:r>
          </w:p>
          <w:p w14:paraId="3F37085F">
            <w:pPr>
              <w:adjustRightInd w:val="0"/>
              <w:snapToGrid w:val="0"/>
              <w:jc w:val="center"/>
              <w:rPr>
                <w:rFonts w:hint="eastAsia" w:ascii="宋体" w:hAnsi="宋体"/>
                <w:color w:val="auto"/>
              </w:rPr>
            </w:pPr>
            <w:r>
              <w:rPr>
                <w:rFonts w:hint="eastAsia" w:ascii="宋体" w:hAnsi="宋体"/>
                <w:color w:val="auto"/>
              </w:rPr>
              <w:t>第1.1款</w:t>
            </w:r>
          </w:p>
        </w:tc>
        <w:tc>
          <w:tcPr>
            <w:tcW w:w="2580" w:type="dxa"/>
            <w:vAlign w:val="center"/>
          </w:tcPr>
          <w:p w14:paraId="763065F0">
            <w:pPr>
              <w:adjustRightInd w:val="0"/>
              <w:snapToGrid w:val="0"/>
              <w:jc w:val="center"/>
              <w:rPr>
                <w:rFonts w:hint="eastAsia" w:ascii="宋体" w:hAnsi="宋体"/>
                <w:color w:val="auto"/>
              </w:rPr>
            </w:pPr>
            <w:r>
              <w:rPr>
                <w:rFonts w:hint="eastAsia" w:ascii="宋体" w:hAnsi="宋体"/>
                <w:color w:val="auto"/>
              </w:rPr>
              <w:t>采购项目</w:t>
            </w:r>
          </w:p>
        </w:tc>
        <w:tc>
          <w:tcPr>
            <w:tcW w:w="5653" w:type="dxa"/>
            <w:vAlign w:val="center"/>
          </w:tcPr>
          <w:p w14:paraId="1D079266">
            <w:pPr>
              <w:adjustRightInd w:val="0"/>
              <w:snapToGrid w:val="0"/>
              <w:rPr>
                <w:rFonts w:hint="eastAsia" w:ascii="宋体" w:hAnsi="宋体"/>
                <w:color w:val="auto"/>
              </w:rPr>
            </w:pPr>
            <w:r>
              <w:rPr>
                <w:rFonts w:hint="eastAsia" w:ascii="宋体" w:hAnsi="宋体" w:cs="宋体"/>
                <w:color w:val="auto"/>
                <w:kern w:val="0"/>
                <w:szCs w:val="21"/>
                <w:highlight w:val="none"/>
                <w:lang w:eastAsia="zh-CN"/>
              </w:rPr>
              <w:t>陈家湾村灌溉渠道修复工程专业分包项目</w:t>
            </w:r>
          </w:p>
        </w:tc>
      </w:tr>
      <w:tr w14:paraId="0973624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320" w:hRule="atLeast"/>
          <w:jc w:val="center"/>
        </w:trPr>
        <w:tc>
          <w:tcPr>
            <w:tcW w:w="1343" w:type="dxa"/>
            <w:vAlign w:val="center"/>
          </w:tcPr>
          <w:p w14:paraId="633B90D9">
            <w:pPr>
              <w:adjustRightInd w:val="0"/>
              <w:snapToGrid w:val="0"/>
              <w:jc w:val="center"/>
              <w:rPr>
                <w:rFonts w:ascii="宋体" w:hAnsi="宋体"/>
                <w:color w:val="auto"/>
              </w:rPr>
            </w:pPr>
            <w:r>
              <w:rPr>
                <w:rFonts w:hint="eastAsia" w:ascii="宋体" w:hAnsi="宋体"/>
                <w:color w:val="auto"/>
              </w:rPr>
              <w:t>第二章</w:t>
            </w:r>
          </w:p>
          <w:p w14:paraId="3C25EA65">
            <w:pPr>
              <w:adjustRightInd w:val="0"/>
              <w:snapToGrid w:val="0"/>
              <w:jc w:val="center"/>
              <w:rPr>
                <w:rFonts w:hint="eastAsia" w:ascii="宋体" w:hAnsi="宋体"/>
                <w:color w:val="auto"/>
              </w:rPr>
            </w:pPr>
            <w:r>
              <w:rPr>
                <w:rFonts w:hint="eastAsia" w:ascii="宋体" w:hAnsi="宋体"/>
                <w:color w:val="auto"/>
              </w:rPr>
              <w:t>第2.1款</w:t>
            </w:r>
          </w:p>
        </w:tc>
        <w:tc>
          <w:tcPr>
            <w:tcW w:w="2580" w:type="dxa"/>
            <w:vAlign w:val="center"/>
          </w:tcPr>
          <w:p w14:paraId="71613A5A">
            <w:pPr>
              <w:adjustRightInd w:val="0"/>
              <w:snapToGrid w:val="0"/>
              <w:jc w:val="center"/>
              <w:rPr>
                <w:rFonts w:hint="eastAsia" w:ascii="宋体" w:hAnsi="宋体"/>
                <w:color w:val="auto"/>
              </w:rPr>
            </w:pPr>
            <w:r>
              <w:rPr>
                <w:rFonts w:hint="eastAsia" w:ascii="宋体" w:hAnsi="宋体"/>
                <w:color w:val="auto"/>
              </w:rPr>
              <w:t>采购人</w:t>
            </w:r>
          </w:p>
        </w:tc>
        <w:tc>
          <w:tcPr>
            <w:tcW w:w="5653" w:type="dxa"/>
            <w:vAlign w:val="center"/>
          </w:tcPr>
          <w:p w14:paraId="3748777D">
            <w:pPr>
              <w:adjustRightInd w:val="0"/>
              <w:snapToGrid w:val="0"/>
              <w:rPr>
                <w:rFonts w:hint="eastAsia" w:ascii="宋体" w:hAnsi="宋体" w:cs="宋体"/>
                <w:color w:val="auto"/>
                <w:kern w:val="2"/>
                <w:sz w:val="21"/>
                <w:szCs w:val="21"/>
                <w:lang w:val="en-US" w:eastAsia="zh-CN" w:bidi="ar"/>
              </w:rPr>
            </w:pPr>
            <w:r>
              <w:rPr>
                <w:rFonts w:hint="eastAsia" w:ascii="宋体" w:hAnsi="宋体"/>
                <w:color w:val="auto"/>
              </w:rPr>
              <w:t>名</w:t>
            </w:r>
            <w:r>
              <w:rPr>
                <w:rFonts w:hint="eastAsia" w:ascii="宋体" w:hAnsi="宋体" w:cs="宋体"/>
                <w:color w:val="auto"/>
                <w:kern w:val="2"/>
                <w:sz w:val="21"/>
                <w:szCs w:val="21"/>
                <w:lang w:val="en-US" w:eastAsia="zh-CN" w:bidi="ar"/>
              </w:rPr>
              <w:t xml:space="preserve">  称：怀化灏煜工程建设有限公司</w:t>
            </w:r>
          </w:p>
          <w:p w14:paraId="3329B024">
            <w:pPr>
              <w:adjustRightInd w:val="0"/>
              <w:snapToGrid w:val="0"/>
              <w:spacing w:before="50"/>
              <w:rPr>
                <w:rFonts w:hint="eastAsia" w:ascii="宋体" w:hAnsi="宋体" w:eastAsia="宋体" w:cs="Times New Roman"/>
                <w:color w:val="auto"/>
                <w:kern w:val="2"/>
                <w:sz w:val="21"/>
                <w:szCs w:val="21"/>
                <w:lang w:val="en-US" w:eastAsia="zh-CN"/>
              </w:rPr>
            </w:pPr>
            <w:r>
              <w:rPr>
                <w:rFonts w:hint="eastAsia" w:ascii="宋体" w:hAnsi="宋体" w:eastAsia="宋体" w:cs="Times New Roman"/>
                <w:color w:val="auto"/>
                <w:kern w:val="2"/>
                <w:sz w:val="21"/>
                <w:szCs w:val="21"/>
                <w:lang w:val="en-US" w:eastAsia="zh-CN"/>
              </w:rPr>
              <w:t>联系人：</w:t>
            </w:r>
            <w:r>
              <w:rPr>
                <w:rFonts w:hint="eastAsia" w:ascii="宋体" w:hAnsi="宋体" w:cs="宋体"/>
                <w:i w:val="0"/>
                <w:caps w:val="0"/>
                <w:color w:val="auto"/>
                <w:spacing w:val="0"/>
                <w:kern w:val="0"/>
                <w:sz w:val="21"/>
                <w:szCs w:val="21"/>
                <w:highlight w:val="none"/>
                <w:lang w:val="en-US" w:eastAsia="zh-CN" w:bidi="ar"/>
              </w:rPr>
              <w:t>刘女士</w:t>
            </w:r>
          </w:p>
          <w:p w14:paraId="302EB845">
            <w:pPr>
              <w:adjustRightInd w:val="0"/>
              <w:snapToGrid w:val="0"/>
              <w:spacing w:before="50"/>
              <w:rPr>
                <w:rFonts w:hint="eastAsia" w:ascii="宋体" w:hAnsi="宋体" w:eastAsia="宋体" w:cs="Times New Roman"/>
                <w:color w:val="auto"/>
                <w:kern w:val="2"/>
                <w:sz w:val="21"/>
                <w:szCs w:val="21"/>
                <w:lang w:val="en-US" w:eastAsia="zh-CN"/>
              </w:rPr>
            </w:pPr>
            <w:r>
              <w:rPr>
                <w:rFonts w:hint="eastAsia" w:ascii="宋体" w:hAnsi="宋体" w:eastAsia="宋体" w:cs="Times New Roman"/>
                <w:color w:val="auto"/>
                <w:kern w:val="2"/>
                <w:sz w:val="21"/>
                <w:szCs w:val="21"/>
                <w:lang w:val="en-US" w:eastAsia="zh-CN"/>
              </w:rPr>
              <w:t>电  话：19974586791</w:t>
            </w:r>
          </w:p>
          <w:p w14:paraId="292D41EF">
            <w:pPr>
              <w:adjustRightInd w:val="0"/>
              <w:snapToGrid w:val="0"/>
              <w:spacing w:line="240" w:lineRule="auto"/>
              <w:rPr>
                <w:rFonts w:hint="default" w:ascii="宋体" w:hAnsi="宋体"/>
                <w:color w:val="auto"/>
                <w:lang w:val="en-US"/>
              </w:rPr>
            </w:pPr>
            <w:r>
              <w:rPr>
                <w:rFonts w:hint="eastAsia" w:ascii="宋体" w:hAnsi="宋体" w:eastAsia="宋体" w:cs="Times New Roman"/>
                <w:color w:val="auto"/>
                <w:kern w:val="2"/>
                <w:sz w:val="21"/>
                <w:szCs w:val="21"/>
                <w:lang w:val="en-US" w:eastAsia="zh-CN"/>
              </w:rPr>
              <w:t>地址：</w:t>
            </w:r>
            <w:r>
              <w:rPr>
                <w:rFonts w:hint="eastAsia" w:ascii="宋体" w:hAnsi="宋体" w:eastAsia="宋体" w:cs="Times New Roman"/>
                <w:color w:val="auto"/>
                <w:szCs w:val="21"/>
                <w:lang w:val="en-US" w:eastAsia="zh-CN"/>
              </w:rPr>
              <w:t>湖南怀化工业园区财富路01栋</w:t>
            </w:r>
            <w:r>
              <w:rPr>
                <w:rFonts w:hint="eastAsia" w:ascii="宋体" w:hAnsi="宋体"/>
                <w:color w:val="auto"/>
                <w:szCs w:val="21"/>
              </w:rPr>
              <w:t xml:space="preserve"> </w:t>
            </w:r>
            <w:r>
              <w:rPr>
                <w:rFonts w:hint="eastAsia" w:ascii="新宋体" w:hAnsi="新宋体" w:eastAsia="新宋体" w:cs="新宋体"/>
                <w:i w:val="0"/>
                <w:iCs w:val="0"/>
                <w:caps w:val="0"/>
                <w:color w:val="auto"/>
                <w:spacing w:val="0"/>
                <w:kern w:val="0"/>
                <w:sz w:val="21"/>
                <w:szCs w:val="21"/>
                <w:lang w:val="en-US" w:eastAsia="zh-CN" w:bidi="ar"/>
              </w:rPr>
              <w:t xml:space="preserve"> </w:t>
            </w:r>
          </w:p>
        </w:tc>
      </w:tr>
      <w:tr w14:paraId="48E63D3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56" w:hRule="atLeast"/>
          <w:jc w:val="center"/>
        </w:trPr>
        <w:tc>
          <w:tcPr>
            <w:tcW w:w="1343" w:type="dxa"/>
            <w:vAlign w:val="center"/>
          </w:tcPr>
          <w:p w14:paraId="7D887DA5">
            <w:pPr>
              <w:adjustRightInd w:val="0"/>
              <w:snapToGrid w:val="0"/>
              <w:jc w:val="center"/>
              <w:rPr>
                <w:rFonts w:ascii="宋体" w:hAnsi="宋体"/>
                <w:color w:val="auto"/>
              </w:rPr>
            </w:pPr>
            <w:r>
              <w:rPr>
                <w:rFonts w:hint="eastAsia" w:ascii="宋体" w:hAnsi="宋体"/>
                <w:color w:val="auto"/>
              </w:rPr>
              <w:t>第二章</w:t>
            </w:r>
          </w:p>
          <w:p w14:paraId="20E3A7C4">
            <w:pPr>
              <w:adjustRightInd w:val="0"/>
              <w:snapToGrid w:val="0"/>
              <w:jc w:val="center"/>
              <w:rPr>
                <w:rFonts w:hint="eastAsia" w:ascii="宋体" w:hAnsi="宋体"/>
                <w:color w:val="auto"/>
              </w:rPr>
            </w:pPr>
            <w:r>
              <w:rPr>
                <w:rFonts w:hint="eastAsia" w:ascii="宋体" w:hAnsi="宋体"/>
                <w:color w:val="auto"/>
              </w:rPr>
              <w:t>第3.1款</w:t>
            </w:r>
          </w:p>
        </w:tc>
        <w:tc>
          <w:tcPr>
            <w:tcW w:w="2580" w:type="dxa"/>
            <w:vAlign w:val="center"/>
          </w:tcPr>
          <w:p w14:paraId="4E33D328">
            <w:pPr>
              <w:adjustRightInd w:val="0"/>
              <w:snapToGrid w:val="0"/>
              <w:jc w:val="center"/>
              <w:rPr>
                <w:rFonts w:hint="eastAsia" w:ascii="宋体" w:hAnsi="宋体"/>
                <w:color w:val="auto"/>
              </w:rPr>
            </w:pPr>
            <w:r>
              <w:rPr>
                <w:rFonts w:hint="eastAsia" w:ascii="宋体" w:hAnsi="宋体"/>
                <w:color w:val="auto"/>
              </w:rPr>
              <w:t>供应商资格条件</w:t>
            </w:r>
          </w:p>
        </w:tc>
        <w:tc>
          <w:tcPr>
            <w:tcW w:w="5653" w:type="dxa"/>
            <w:vAlign w:val="center"/>
          </w:tcPr>
          <w:p w14:paraId="69FEE6C6">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240" w:lineRule="auto"/>
              <w:ind w:right="0"/>
              <w:jc w:val="left"/>
              <w:textAlignment w:val="auto"/>
              <w:outlineLvl w:val="1"/>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1．具有独立法人资格；依法取得了三证合一的营业执照；</w:t>
            </w:r>
          </w:p>
          <w:p w14:paraId="2DD331B9">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240" w:lineRule="auto"/>
              <w:ind w:right="0"/>
              <w:jc w:val="left"/>
              <w:textAlignment w:val="auto"/>
              <w:outlineLvl w:val="1"/>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2．具有较强的经济实力、良好的商业信誉、健全的财务会计制度和优秀的服务能力；</w:t>
            </w:r>
          </w:p>
          <w:p w14:paraId="7B60670D">
            <w:pPr>
              <w:keepNext w:val="0"/>
              <w:keepLines w:val="0"/>
              <w:pageBreakBefore w:val="0"/>
              <w:widowControl/>
              <w:suppressLineNumbers w:val="0"/>
              <w:kinsoku/>
              <w:wordWrap/>
              <w:overflowPunct/>
              <w:topLinePunct w:val="0"/>
              <w:autoSpaceDE/>
              <w:autoSpaceDN/>
              <w:bidi w:val="0"/>
              <w:adjustRightInd w:val="0"/>
              <w:snapToGrid w:val="0"/>
              <w:spacing w:beforeAutospacing="0" w:after="0" w:afterAutospacing="0" w:line="240" w:lineRule="auto"/>
              <w:ind w:right="0"/>
              <w:jc w:val="left"/>
              <w:textAlignment w:val="auto"/>
              <w:outlineLvl w:val="1"/>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3．具有开具可抵扣的增值税专用发票的能力。</w:t>
            </w:r>
          </w:p>
        </w:tc>
      </w:tr>
      <w:tr w14:paraId="6B7277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66" w:hRule="atLeast"/>
          <w:jc w:val="center"/>
        </w:trPr>
        <w:tc>
          <w:tcPr>
            <w:tcW w:w="1343" w:type="dxa"/>
            <w:vAlign w:val="center"/>
          </w:tcPr>
          <w:p w14:paraId="193B3010">
            <w:pPr>
              <w:adjustRightInd w:val="0"/>
              <w:snapToGrid w:val="0"/>
              <w:jc w:val="center"/>
              <w:rPr>
                <w:rFonts w:ascii="宋体" w:hAnsi="宋体"/>
                <w:color w:val="auto"/>
              </w:rPr>
            </w:pPr>
            <w:r>
              <w:rPr>
                <w:rFonts w:hint="eastAsia" w:ascii="宋体" w:hAnsi="宋体"/>
                <w:color w:val="auto"/>
              </w:rPr>
              <w:t>第二章</w:t>
            </w:r>
          </w:p>
          <w:p w14:paraId="34D0556D">
            <w:pPr>
              <w:adjustRightInd w:val="0"/>
              <w:snapToGrid w:val="0"/>
              <w:jc w:val="center"/>
              <w:rPr>
                <w:rFonts w:hint="eastAsia" w:ascii="宋体" w:hAnsi="宋体"/>
                <w:color w:val="auto"/>
              </w:rPr>
            </w:pPr>
            <w:r>
              <w:rPr>
                <w:rFonts w:hint="eastAsia" w:ascii="宋体" w:hAnsi="宋体"/>
                <w:color w:val="auto"/>
              </w:rPr>
              <w:t>第6.1款</w:t>
            </w:r>
          </w:p>
        </w:tc>
        <w:tc>
          <w:tcPr>
            <w:tcW w:w="2580" w:type="dxa"/>
            <w:vAlign w:val="center"/>
          </w:tcPr>
          <w:p w14:paraId="63DAC508">
            <w:pPr>
              <w:adjustRightInd w:val="0"/>
              <w:snapToGrid w:val="0"/>
              <w:jc w:val="center"/>
              <w:rPr>
                <w:rFonts w:hint="eastAsia" w:ascii="宋体" w:hAnsi="宋体"/>
                <w:color w:val="auto"/>
              </w:rPr>
            </w:pPr>
            <w:r>
              <w:rPr>
                <w:rFonts w:hint="eastAsia" w:ascii="宋体" w:hAnsi="宋体"/>
                <w:color w:val="auto"/>
              </w:rPr>
              <w:t>联合体形式</w:t>
            </w:r>
          </w:p>
        </w:tc>
        <w:tc>
          <w:tcPr>
            <w:tcW w:w="5653" w:type="dxa"/>
            <w:vAlign w:val="center"/>
          </w:tcPr>
          <w:p w14:paraId="0A1D9687">
            <w:pPr>
              <w:adjustRightInd w:val="0"/>
              <w:snapToGrid w:val="0"/>
              <w:rPr>
                <w:rFonts w:hint="eastAsia" w:ascii="宋体" w:hAnsi="宋体"/>
                <w:color w:val="auto"/>
              </w:rPr>
            </w:pPr>
            <w:r>
              <w:rPr>
                <w:rFonts w:hint="eastAsia" w:ascii="宋体" w:hAnsi="宋体"/>
                <w:color w:val="auto"/>
              </w:rPr>
              <w:t>■ 不接受</w:t>
            </w:r>
          </w:p>
          <w:p w14:paraId="165649F9">
            <w:pPr>
              <w:adjustRightInd w:val="0"/>
              <w:snapToGrid w:val="0"/>
              <w:rPr>
                <w:rFonts w:hint="eastAsia" w:ascii="宋体" w:hAnsi="宋体"/>
                <w:color w:val="auto"/>
              </w:rPr>
            </w:pPr>
            <w:r>
              <w:rPr>
                <w:rFonts w:hint="eastAsia" w:ascii="宋体" w:hAnsi="宋体"/>
                <w:color w:val="auto"/>
                <w:lang w:eastAsia="zh-CN"/>
              </w:rPr>
              <w:t>□</w:t>
            </w:r>
            <w:r>
              <w:rPr>
                <w:rFonts w:hint="eastAsia" w:ascii="宋体" w:hAnsi="宋体"/>
                <w:color w:val="auto"/>
              </w:rPr>
              <w:t xml:space="preserve"> 接受</w:t>
            </w:r>
          </w:p>
        </w:tc>
      </w:tr>
      <w:tr w14:paraId="69AB35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89" w:hRule="atLeast"/>
          <w:jc w:val="center"/>
        </w:trPr>
        <w:tc>
          <w:tcPr>
            <w:tcW w:w="9576" w:type="dxa"/>
            <w:gridSpan w:val="3"/>
            <w:vAlign w:val="center"/>
          </w:tcPr>
          <w:p w14:paraId="68746FDA">
            <w:pPr>
              <w:adjustRightInd w:val="0"/>
              <w:snapToGrid w:val="0"/>
              <w:rPr>
                <w:rFonts w:hint="eastAsia" w:ascii="宋体" w:hAnsi="宋体"/>
                <w:b/>
                <w:color w:val="auto"/>
              </w:rPr>
            </w:pPr>
            <w:r>
              <w:rPr>
                <w:rFonts w:hint="eastAsia" w:ascii="宋体" w:hAnsi="宋体"/>
                <w:b/>
                <w:color w:val="auto"/>
              </w:rPr>
              <w:t>二、磋商文件</w:t>
            </w:r>
          </w:p>
        </w:tc>
      </w:tr>
      <w:tr w14:paraId="60915DE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54" w:hRule="atLeast"/>
          <w:jc w:val="center"/>
        </w:trPr>
        <w:tc>
          <w:tcPr>
            <w:tcW w:w="1343" w:type="dxa"/>
            <w:vAlign w:val="center"/>
          </w:tcPr>
          <w:p w14:paraId="65CAC968">
            <w:pPr>
              <w:adjustRightInd w:val="0"/>
              <w:snapToGrid w:val="0"/>
              <w:jc w:val="center"/>
              <w:rPr>
                <w:rFonts w:ascii="宋体" w:hAnsi="宋体"/>
                <w:color w:val="auto"/>
                <w:highlight w:val="none"/>
              </w:rPr>
            </w:pPr>
            <w:r>
              <w:rPr>
                <w:rFonts w:hint="eastAsia" w:ascii="宋体" w:hAnsi="宋体"/>
                <w:color w:val="auto"/>
                <w:highlight w:val="none"/>
              </w:rPr>
              <w:t>第二章</w:t>
            </w:r>
          </w:p>
          <w:p w14:paraId="5E1AD798">
            <w:pPr>
              <w:adjustRightInd w:val="0"/>
              <w:snapToGrid w:val="0"/>
              <w:jc w:val="center"/>
              <w:rPr>
                <w:rFonts w:hint="eastAsia" w:ascii="宋体" w:hAnsi="宋体"/>
                <w:color w:val="auto"/>
                <w:highlight w:val="none"/>
              </w:rPr>
            </w:pPr>
            <w:r>
              <w:rPr>
                <w:rFonts w:hint="eastAsia" w:ascii="宋体" w:hAnsi="宋体"/>
                <w:color w:val="auto"/>
                <w:highlight w:val="none"/>
              </w:rPr>
              <w:t>第11.1款</w:t>
            </w:r>
          </w:p>
        </w:tc>
        <w:tc>
          <w:tcPr>
            <w:tcW w:w="2580" w:type="dxa"/>
            <w:vAlign w:val="center"/>
          </w:tcPr>
          <w:p w14:paraId="1B465333">
            <w:pPr>
              <w:adjustRightInd w:val="0"/>
              <w:snapToGrid w:val="0"/>
              <w:jc w:val="center"/>
              <w:rPr>
                <w:rFonts w:ascii="宋体" w:hAnsi="宋体"/>
                <w:color w:val="auto"/>
                <w:highlight w:val="none"/>
              </w:rPr>
            </w:pPr>
            <w:r>
              <w:rPr>
                <w:rFonts w:hint="eastAsia" w:ascii="宋体" w:hAnsi="宋体"/>
                <w:color w:val="auto"/>
                <w:highlight w:val="none"/>
              </w:rPr>
              <w:t>提交首次响应文件</w:t>
            </w:r>
          </w:p>
          <w:p w14:paraId="2A94BCB6">
            <w:pPr>
              <w:adjustRightInd w:val="0"/>
              <w:snapToGrid w:val="0"/>
              <w:jc w:val="center"/>
              <w:rPr>
                <w:rFonts w:hint="eastAsia" w:ascii="宋体" w:hAnsi="宋体" w:eastAsia="宋体"/>
                <w:color w:val="auto"/>
                <w:highlight w:val="none"/>
                <w:lang w:eastAsia="zh-CN"/>
              </w:rPr>
            </w:pPr>
            <w:r>
              <w:rPr>
                <w:rFonts w:hint="eastAsia" w:ascii="宋体" w:hAnsi="宋体"/>
                <w:color w:val="auto"/>
                <w:highlight w:val="none"/>
              </w:rPr>
              <w:t>的截止时间</w:t>
            </w:r>
            <w:r>
              <w:rPr>
                <w:rFonts w:hint="eastAsia" w:ascii="宋体" w:hAnsi="宋体"/>
                <w:color w:val="auto"/>
                <w:highlight w:val="none"/>
                <w:lang w:eastAsia="zh-CN"/>
              </w:rPr>
              <w:t>及地址</w:t>
            </w:r>
          </w:p>
        </w:tc>
        <w:tc>
          <w:tcPr>
            <w:tcW w:w="5653" w:type="dxa"/>
            <w:vAlign w:val="center"/>
          </w:tcPr>
          <w:p w14:paraId="02E8D0FE">
            <w:pPr>
              <w:adjustRightInd w:val="0"/>
              <w:snapToGrid w:val="0"/>
              <w:jc w:val="left"/>
              <w:rPr>
                <w:rFonts w:hint="eastAsia" w:ascii="宋体" w:hAnsi="宋体"/>
                <w:color w:val="auto"/>
                <w:highlight w:val="none"/>
              </w:rPr>
            </w:pPr>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 2026 年 2  月 13</w:t>
            </w:r>
            <w:bookmarkStart w:id="15" w:name="_GoBack"/>
            <w:bookmarkEnd w:id="15"/>
            <w:r>
              <w:rPr>
                <w:rFonts w:hint="eastAsia" w:ascii="新宋体" w:hAnsi="新宋体" w:eastAsia="新宋体" w:cs="新宋体"/>
                <w:b w:val="0"/>
                <w:bCs w:val="0"/>
                <w:i w:val="0"/>
                <w:iCs w:val="0"/>
                <w:caps w:val="0"/>
                <w:color w:val="0000FF"/>
                <w:spacing w:val="0"/>
                <w:kern w:val="0"/>
                <w:sz w:val="21"/>
                <w:szCs w:val="21"/>
                <w:u w:val="single"/>
                <w:lang w:val="en-US" w:eastAsia="zh-CN" w:bidi="ar"/>
              </w:rPr>
              <w:t xml:space="preserve"> 日</w:t>
            </w:r>
            <w:r>
              <w:rPr>
                <w:rFonts w:hint="eastAsia" w:ascii="新宋体" w:hAnsi="新宋体" w:eastAsia="新宋体" w:cs="新宋体"/>
                <w:b w:val="0"/>
                <w:bCs w:val="0"/>
                <w:i w:val="0"/>
                <w:iCs w:val="0"/>
                <w:caps w:val="0"/>
                <w:color w:val="0000FF"/>
                <w:spacing w:val="0"/>
                <w:kern w:val="0"/>
                <w:sz w:val="21"/>
                <w:szCs w:val="21"/>
                <w:u w:val="none"/>
                <w:lang w:val="en-US" w:eastAsia="zh-CN" w:bidi="ar"/>
              </w:rPr>
              <w:t xml:space="preserve"> </w:t>
            </w:r>
            <w:r>
              <w:rPr>
                <w:rFonts w:hint="eastAsia" w:ascii="新宋体" w:hAnsi="新宋体" w:eastAsia="新宋体" w:cs="新宋体"/>
                <w:b w:val="0"/>
                <w:bCs w:val="0"/>
                <w:i w:val="0"/>
                <w:iCs w:val="0"/>
                <w:caps w:val="0"/>
                <w:color w:val="auto"/>
                <w:spacing w:val="0"/>
                <w:kern w:val="0"/>
                <w:sz w:val="21"/>
                <w:szCs w:val="21"/>
                <w:lang w:val="en-US" w:eastAsia="zh-CN" w:bidi="ar"/>
              </w:rPr>
              <w:t>上午</w:t>
            </w:r>
            <w:r>
              <w:rPr>
                <w:rFonts w:hint="eastAsia" w:ascii="新宋体" w:hAnsi="新宋体" w:eastAsia="新宋体" w:cs="新宋体"/>
                <w:b w:val="0"/>
                <w:bCs w:val="0"/>
                <w:i w:val="0"/>
                <w:iCs w:val="0"/>
                <w:caps w:val="0"/>
                <w:color w:val="auto"/>
                <w:spacing w:val="0"/>
                <w:kern w:val="0"/>
                <w:sz w:val="21"/>
                <w:szCs w:val="21"/>
                <w:u w:val="single"/>
                <w:lang w:val="en-US" w:eastAsia="zh-CN" w:bidi="ar"/>
              </w:rPr>
              <w:t xml:space="preserve">10:00  </w:t>
            </w:r>
            <w:r>
              <w:rPr>
                <w:rFonts w:hint="eastAsia" w:ascii="宋体" w:hAnsi="宋体"/>
                <w:color w:val="auto"/>
                <w:highlight w:val="none"/>
              </w:rPr>
              <w:t>(北京时间)</w:t>
            </w:r>
            <w:r>
              <w:rPr>
                <w:rFonts w:hint="eastAsia" w:ascii="宋体" w:hAnsi="宋体" w:cs="宋体"/>
                <w:i w:val="0"/>
                <w:caps w:val="0"/>
                <w:color w:val="auto"/>
                <w:spacing w:val="0"/>
                <w:kern w:val="0"/>
                <w:sz w:val="21"/>
                <w:szCs w:val="21"/>
                <w:highlight w:val="none"/>
                <w:u w:val="single"/>
                <w:lang w:val="en-US" w:eastAsia="zh-CN" w:bidi="ar"/>
              </w:rPr>
              <w:t>怀化高新区创服大楼4楼415办公室</w:t>
            </w:r>
          </w:p>
        </w:tc>
      </w:tr>
      <w:tr w14:paraId="7183FF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6" w:hRule="atLeast"/>
          <w:jc w:val="center"/>
        </w:trPr>
        <w:tc>
          <w:tcPr>
            <w:tcW w:w="9576" w:type="dxa"/>
            <w:gridSpan w:val="3"/>
            <w:vAlign w:val="center"/>
          </w:tcPr>
          <w:p w14:paraId="2ABE2E40">
            <w:pPr>
              <w:adjustRightInd w:val="0"/>
              <w:snapToGrid w:val="0"/>
              <w:rPr>
                <w:rFonts w:hint="eastAsia" w:ascii="宋体" w:hAnsi="宋体"/>
                <w:color w:val="auto"/>
              </w:rPr>
            </w:pPr>
            <w:r>
              <w:rPr>
                <w:rFonts w:hint="eastAsia" w:ascii="宋体" w:hAnsi="宋体"/>
                <w:b/>
                <w:color w:val="auto"/>
              </w:rPr>
              <w:t>三、响应文件的编写</w:t>
            </w:r>
          </w:p>
        </w:tc>
      </w:tr>
      <w:tr w14:paraId="383B0F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343" w:type="dxa"/>
            <w:vAlign w:val="center"/>
          </w:tcPr>
          <w:p w14:paraId="1E3495F1">
            <w:pPr>
              <w:adjustRightInd w:val="0"/>
              <w:snapToGrid w:val="0"/>
              <w:jc w:val="center"/>
              <w:rPr>
                <w:rFonts w:ascii="宋体" w:hAnsi="宋体"/>
                <w:color w:val="auto"/>
              </w:rPr>
            </w:pPr>
            <w:r>
              <w:rPr>
                <w:rFonts w:hint="eastAsia" w:ascii="宋体" w:hAnsi="宋体"/>
                <w:color w:val="auto"/>
              </w:rPr>
              <w:t>第二章</w:t>
            </w:r>
          </w:p>
          <w:p w14:paraId="12C0B316">
            <w:pPr>
              <w:adjustRightInd w:val="0"/>
              <w:snapToGrid w:val="0"/>
              <w:jc w:val="center"/>
              <w:rPr>
                <w:rFonts w:hint="eastAsia" w:ascii="宋体" w:hAnsi="宋体"/>
                <w:color w:val="auto"/>
              </w:rPr>
            </w:pPr>
            <w:r>
              <w:rPr>
                <w:rFonts w:hint="eastAsia" w:ascii="宋体" w:hAnsi="宋体"/>
                <w:color w:val="auto"/>
              </w:rPr>
              <w:t>第15.4款</w:t>
            </w:r>
          </w:p>
        </w:tc>
        <w:tc>
          <w:tcPr>
            <w:tcW w:w="2580" w:type="dxa"/>
            <w:vAlign w:val="center"/>
          </w:tcPr>
          <w:p w14:paraId="3A2B3B25">
            <w:pPr>
              <w:adjustRightInd w:val="0"/>
              <w:snapToGrid w:val="0"/>
              <w:jc w:val="center"/>
              <w:rPr>
                <w:rFonts w:hint="eastAsia" w:ascii="宋体" w:hAnsi="宋体"/>
                <w:color w:val="auto"/>
              </w:rPr>
            </w:pPr>
            <w:r>
              <w:rPr>
                <w:rFonts w:hint="eastAsia" w:ascii="宋体" w:hAnsi="宋体"/>
                <w:color w:val="auto"/>
              </w:rPr>
              <w:t>采购项目预算</w:t>
            </w:r>
          </w:p>
        </w:tc>
        <w:tc>
          <w:tcPr>
            <w:tcW w:w="5653" w:type="dxa"/>
            <w:vAlign w:val="center"/>
          </w:tcPr>
          <w:p w14:paraId="0F7F9A33">
            <w:pPr>
              <w:adjustRightInd w:val="0"/>
              <w:snapToGrid w:val="0"/>
              <w:jc w:val="left"/>
              <w:rPr>
                <w:rFonts w:hint="eastAsia" w:ascii="宋体" w:hAnsi="宋体" w:eastAsia="宋体"/>
                <w:color w:val="000000" w:themeColor="text1"/>
                <w:lang w:eastAsia="zh-CN"/>
                <w14:textFill>
                  <w14:solidFill>
                    <w14:schemeClr w14:val="tx1"/>
                  </w14:solidFill>
                </w14:textFill>
              </w:rPr>
            </w:pPr>
            <w:r>
              <w:rPr>
                <w:rFonts w:hint="eastAsia" w:ascii="宋体" w:hAnsi="宋体"/>
                <w:color w:val="000000" w:themeColor="text1"/>
                <w:u w:val="none"/>
                <w:lang w:eastAsia="zh-CN"/>
                <w14:textFill>
                  <w14:solidFill>
                    <w14:schemeClr w14:val="tx1"/>
                  </w14:solidFill>
                </w14:textFill>
              </w:rPr>
              <w:t>600000元</w:t>
            </w:r>
          </w:p>
        </w:tc>
      </w:tr>
      <w:tr w14:paraId="3D92D6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9576" w:type="dxa"/>
            <w:gridSpan w:val="3"/>
            <w:vAlign w:val="center"/>
          </w:tcPr>
          <w:p w14:paraId="302A051E">
            <w:pPr>
              <w:adjustRightInd w:val="0"/>
              <w:snapToGrid w:val="0"/>
              <w:rPr>
                <w:rFonts w:hint="eastAsia" w:ascii="宋体" w:hAnsi="宋体"/>
                <w:b/>
                <w:color w:val="auto"/>
              </w:rPr>
            </w:pPr>
          </w:p>
          <w:p w14:paraId="5A930682">
            <w:pPr>
              <w:adjustRightInd w:val="0"/>
              <w:snapToGrid w:val="0"/>
              <w:rPr>
                <w:rFonts w:hint="eastAsia" w:ascii="宋体" w:hAnsi="宋体"/>
                <w:b/>
                <w:color w:val="auto"/>
              </w:rPr>
            </w:pPr>
            <w:r>
              <w:rPr>
                <w:rFonts w:hint="eastAsia" w:ascii="宋体" w:hAnsi="宋体"/>
                <w:b/>
                <w:color w:val="auto"/>
              </w:rPr>
              <w:t>四、响应文件的递交</w:t>
            </w:r>
          </w:p>
        </w:tc>
      </w:tr>
      <w:tr w14:paraId="0E8F13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85" w:hRule="atLeast"/>
          <w:jc w:val="center"/>
        </w:trPr>
        <w:tc>
          <w:tcPr>
            <w:tcW w:w="1343" w:type="dxa"/>
            <w:vAlign w:val="center"/>
          </w:tcPr>
          <w:p w14:paraId="7BC38F03">
            <w:pPr>
              <w:adjustRightInd w:val="0"/>
              <w:snapToGrid w:val="0"/>
              <w:jc w:val="center"/>
              <w:rPr>
                <w:rFonts w:ascii="宋体" w:hAnsi="宋体"/>
                <w:color w:val="auto"/>
              </w:rPr>
            </w:pPr>
            <w:r>
              <w:rPr>
                <w:rFonts w:hint="eastAsia" w:ascii="宋体" w:hAnsi="宋体"/>
                <w:color w:val="auto"/>
              </w:rPr>
              <w:t>第二章</w:t>
            </w:r>
          </w:p>
          <w:p w14:paraId="594D5513">
            <w:pPr>
              <w:adjustRightInd w:val="0"/>
              <w:snapToGrid w:val="0"/>
              <w:jc w:val="center"/>
              <w:rPr>
                <w:rFonts w:hint="eastAsia" w:ascii="宋体" w:hAnsi="宋体"/>
                <w:color w:val="auto"/>
              </w:rPr>
            </w:pPr>
            <w:r>
              <w:rPr>
                <w:rFonts w:hint="eastAsia" w:ascii="宋体" w:hAnsi="宋体"/>
                <w:color w:val="auto"/>
              </w:rPr>
              <w:t>第20.2款</w:t>
            </w:r>
          </w:p>
        </w:tc>
        <w:tc>
          <w:tcPr>
            <w:tcW w:w="2580" w:type="dxa"/>
            <w:vAlign w:val="center"/>
          </w:tcPr>
          <w:p w14:paraId="52C2AA1A">
            <w:pPr>
              <w:adjustRightInd w:val="0"/>
              <w:snapToGrid w:val="0"/>
              <w:jc w:val="center"/>
              <w:rPr>
                <w:rFonts w:ascii="宋体" w:hAnsi="宋体"/>
                <w:color w:val="auto"/>
                <w:highlight w:val="none"/>
              </w:rPr>
            </w:pPr>
            <w:r>
              <w:rPr>
                <w:rFonts w:hint="eastAsia" w:ascii="宋体" w:hAnsi="宋体"/>
                <w:color w:val="auto"/>
                <w:highlight w:val="none"/>
              </w:rPr>
              <w:t>封套上应载明</w:t>
            </w:r>
          </w:p>
          <w:p w14:paraId="102512E2">
            <w:pPr>
              <w:adjustRightInd w:val="0"/>
              <w:snapToGrid w:val="0"/>
              <w:jc w:val="center"/>
              <w:rPr>
                <w:rFonts w:hint="eastAsia" w:ascii="宋体" w:hAnsi="宋体"/>
                <w:color w:val="auto"/>
                <w:highlight w:val="none"/>
              </w:rPr>
            </w:pPr>
            <w:r>
              <w:rPr>
                <w:rFonts w:hint="eastAsia" w:ascii="宋体" w:hAnsi="宋体"/>
                <w:color w:val="auto"/>
                <w:highlight w:val="none"/>
              </w:rPr>
              <w:t>的信息</w:t>
            </w:r>
          </w:p>
        </w:tc>
        <w:tc>
          <w:tcPr>
            <w:tcW w:w="5653" w:type="dxa"/>
            <w:vAlign w:val="center"/>
          </w:tcPr>
          <w:p w14:paraId="3BE75D4A">
            <w:pPr>
              <w:adjustRightInd w:val="0"/>
              <w:snapToGrid w:val="0"/>
              <w:spacing w:line="360" w:lineRule="auto"/>
              <w:rPr>
                <w:rFonts w:hint="eastAsia" w:ascii="宋体" w:hAnsi="宋体"/>
                <w:color w:val="auto"/>
                <w:szCs w:val="22"/>
                <w:highlight w:val="none"/>
              </w:rPr>
            </w:pPr>
            <w:r>
              <w:rPr>
                <w:rFonts w:hint="eastAsia" w:ascii="宋体" w:hAnsi="宋体"/>
                <w:color w:val="auto"/>
                <w:szCs w:val="22"/>
                <w:highlight w:val="none"/>
                <w:lang w:val="en-US" w:eastAsia="zh-CN"/>
              </w:rPr>
              <w:t>采购项目名称：</w:t>
            </w:r>
            <w:r>
              <w:rPr>
                <w:rFonts w:hint="eastAsia" w:ascii="新宋体" w:hAnsi="新宋体" w:eastAsia="新宋体" w:cs="新宋体"/>
                <w:i w:val="0"/>
                <w:iCs w:val="0"/>
                <w:caps w:val="0"/>
                <w:color w:val="auto"/>
                <w:spacing w:val="0"/>
                <w:kern w:val="0"/>
                <w:sz w:val="21"/>
                <w:szCs w:val="21"/>
                <w:u w:val="single"/>
                <w:lang w:val="en-US" w:eastAsia="zh-CN" w:bidi="ar"/>
              </w:rPr>
              <w:t>陈家湾村灌溉渠道修复工程专业分包项目 </w:t>
            </w:r>
          </w:p>
          <w:p w14:paraId="4AE1DC20">
            <w:pPr>
              <w:adjustRightInd w:val="0"/>
              <w:snapToGrid w:val="0"/>
              <w:rPr>
                <w:rFonts w:hint="eastAsia" w:ascii="宋体" w:hAnsi="宋体"/>
                <w:color w:val="auto"/>
                <w:highlight w:val="none"/>
              </w:rPr>
            </w:pPr>
            <w:r>
              <w:rPr>
                <w:rFonts w:hint="eastAsia" w:ascii="宋体" w:hAnsi="宋体"/>
                <w:color w:val="auto"/>
                <w:highlight w:val="none"/>
              </w:rPr>
              <w:t>供应商名称：</w:t>
            </w:r>
            <w:r>
              <w:rPr>
                <w:rFonts w:hint="eastAsia" w:ascii="宋体" w:hAnsi="宋体"/>
                <w:color w:val="auto"/>
                <w:highlight w:val="none"/>
                <w:u w:val="single"/>
              </w:rPr>
              <w:t xml:space="preserve">                    </w:t>
            </w:r>
            <w:r>
              <w:rPr>
                <w:rFonts w:hint="eastAsia" w:ascii="宋体" w:hAnsi="宋体"/>
                <w:color w:val="auto"/>
                <w:highlight w:val="none"/>
              </w:rPr>
              <w:t xml:space="preserve">    </w:t>
            </w:r>
          </w:p>
          <w:p w14:paraId="6455D254">
            <w:pPr>
              <w:adjustRightInd w:val="0"/>
              <w:snapToGrid w:val="0"/>
              <w:rPr>
                <w:rFonts w:hint="eastAsia" w:ascii="宋体" w:hAnsi="宋体"/>
                <w:color w:val="auto"/>
                <w:highlight w:val="none"/>
              </w:rPr>
            </w:pPr>
          </w:p>
        </w:tc>
      </w:tr>
      <w:tr w14:paraId="04182D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70" w:hRule="atLeast"/>
          <w:jc w:val="center"/>
        </w:trPr>
        <w:tc>
          <w:tcPr>
            <w:tcW w:w="1343" w:type="dxa"/>
            <w:vAlign w:val="center"/>
          </w:tcPr>
          <w:p w14:paraId="0AD51DBB">
            <w:pPr>
              <w:adjustRightInd w:val="0"/>
              <w:snapToGrid w:val="0"/>
              <w:jc w:val="center"/>
              <w:rPr>
                <w:rFonts w:ascii="宋体" w:hAnsi="宋体"/>
                <w:color w:val="auto"/>
                <w:highlight w:val="none"/>
              </w:rPr>
            </w:pPr>
            <w:r>
              <w:rPr>
                <w:rFonts w:hint="eastAsia" w:ascii="宋体" w:hAnsi="宋体"/>
                <w:color w:val="auto"/>
                <w:highlight w:val="none"/>
              </w:rPr>
              <w:t>第二章</w:t>
            </w:r>
          </w:p>
          <w:p w14:paraId="309FA252">
            <w:pPr>
              <w:adjustRightInd w:val="0"/>
              <w:snapToGrid w:val="0"/>
              <w:jc w:val="center"/>
              <w:rPr>
                <w:rFonts w:hint="eastAsia" w:ascii="宋体" w:hAnsi="宋体"/>
                <w:color w:val="auto"/>
                <w:highlight w:val="none"/>
              </w:rPr>
            </w:pPr>
            <w:r>
              <w:rPr>
                <w:rFonts w:hint="eastAsia" w:ascii="宋体" w:hAnsi="宋体"/>
                <w:color w:val="auto"/>
                <w:highlight w:val="none"/>
              </w:rPr>
              <w:t>第22.1款</w:t>
            </w:r>
          </w:p>
        </w:tc>
        <w:tc>
          <w:tcPr>
            <w:tcW w:w="2580" w:type="dxa"/>
            <w:vAlign w:val="center"/>
          </w:tcPr>
          <w:p w14:paraId="64E2726D">
            <w:pPr>
              <w:adjustRightInd w:val="0"/>
              <w:snapToGrid w:val="0"/>
              <w:jc w:val="center"/>
              <w:rPr>
                <w:rFonts w:hint="eastAsia" w:ascii="宋体" w:hAnsi="宋体"/>
                <w:color w:val="auto"/>
                <w:highlight w:val="none"/>
              </w:rPr>
            </w:pPr>
            <w:r>
              <w:rPr>
                <w:rFonts w:hint="eastAsia" w:ascii="宋体" w:hAnsi="宋体"/>
                <w:color w:val="auto"/>
                <w:highlight w:val="none"/>
              </w:rPr>
              <w:t>响应文件的递交地点</w:t>
            </w:r>
          </w:p>
        </w:tc>
        <w:tc>
          <w:tcPr>
            <w:tcW w:w="5653" w:type="dxa"/>
            <w:vAlign w:val="center"/>
          </w:tcPr>
          <w:p w14:paraId="0E7A1A6E">
            <w:pPr>
              <w:adjustRightInd w:val="0"/>
              <w:snapToGrid w:val="0"/>
              <w:rPr>
                <w:rFonts w:hint="eastAsia" w:ascii="宋体" w:hAnsi="宋体" w:eastAsia="宋体"/>
                <w:color w:val="auto"/>
                <w:highlight w:val="none"/>
                <w:lang w:val="en-US" w:eastAsia="zh-CN"/>
              </w:rPr>
            </w:pPr>
            <w:r>
              <w:rPr>
                <w:rFonts w:hint="eastAsia" w:ascii="宋体" w:hAnsi="宋体" w:cs="宋体"/>
                <w:i w:val="0"/>
                <w:caps w:val="0"/>
                <w:color w:val="auto"/>
                <w:spacing w:val="0"/>
                <w:kern w:val="0"/>
                <w:sz w:val="21"/>
                <w:szCs w:val="21"/>
                <w:highlight w:val="none"/>
                <w:u w:val="single"/>
                <w:lang w:val="en-US" w:eastAsia="zh-CN" w:bidi="ar"/>
              </w:rPr>
              <w:t>怀化高新区创服大楼4楼415办公室</w:t>
            </w:r>
            <w:r>
              <w:rPr>
                <w:rFonts w:hint="eastAsia" w:ascii="宋体" w:hAnsi="宋体" w:eastAsia="宋体" w:cs="宋体"/>
                <w:b/>
                <w:bCs/>
                <w:color w:val="auto"/>
                <w:sz w:val="21"/>
                <w:szCs w:val="21"/>
                <w:highlight w:val="none"/>
              </w:rPr>
              <w:t>逾期送达的，不予受理</w:t>
            </w:r>
            <w:r>
              <w:rPr>
                <w:rFonts w:hint="eastAsia" w:ascii="宋体" w:hAnsi="宋体" w:eastAsia="宋体" w:cs="宋体"/>
                <w:b/>
                <w:bCs/>
                <w:color w:val="auto"/>
                <w:sz w:val="21"/>
                <w:szCs w:val="21"/>
                <w:highlight w:val="none"/>
                <w:lang w:eastAsia="zh-CN"/>
              </w:rPr>
              <w:t>。</w:t>
            </w:r>
          </w:p>
        </w:tc>
      </w:tr>
      <w:tr w14:paraId="53C6EE9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5" w:hRule="atLeast"/>
          <w:jc w:val="center"/>
        </w:trPr>
        <w:tc>
          <w:tcPr>
            <w:tcW w:w="9576" w:type="dxa"/>
            <w:gridSpan w:val="3"/>
            <w:vAlign w:val="center"/>
          </w:tcPr>
          <w:p w14:paraId="4A786CF0">
            <w:pPr>
              <w:adjustRightInd w:val="0"/>
              <w:snapToGrid w:val="0"/>
              <w:rPr>
                <w:rFonts w:hint="eastAsia" w:ascii="宋体" w:hAnsi="宋体"/>
                <w:b/>
                <w:color w:val="auto"/>
              </w:rPr>
            </w:pPr>
            <w:r>
              <w:rPr>
                <w:rFonts w:hint="eastAsia" w:ascii="宋体" w:hAnsi="宋体"/>
                <w:b/>
                <w:color w:val="auto"/>
              </w:rPr>
              <w:t>五、响应文件的磋商与评审</w:t>
            </w:r>
          </w:p>
        </w:tc>
      </w:tr>
      <w:tr w14:paraId="54F2BD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98" w:hRule="atLeast"/>
          <w:jc w:val="center"/>
        </w:trPr>
        <w:tc>
          <w:tcPr>
            <w:tcW w:w="1343" w:type="dxa"/>
            <w:vAlign w:val="center"/>
          </w:tcPr>
          <w:p w14:paraId="5BF8B8AF">
            <w:pPr>
              <w:adjustRightInd w:val="0"/>
              <w:snapToGrid w:val="0"/>
              <w:jc w:val="center"/>
              <w:rPr>
                <w:rFonts w:ascii="宋体" w:hAnsi="宋体"/>
                <w:color w:val="auto"/>
              </w:rPr>
            </w:pPr>
            <w:r>
              <w:rPr>
                <w:rFonts w:hint="eastAsia" w:ascii="宋体" w:hAnsi="宋体"/>
                <w:color w:val="auto"/>
              </w:rPr>
              <w:t>第二章</w:t>
            </w:r>
          </w:p>
          <w:p w14:paraId="2EA894B3">
            <w:pPr>
              <w:adjustRightInd w:val="0"/>
              <w:snapToGrid w:val="0"/>
              <w:jc w:val="center"/>
              <w:rPr>
                <w:rFonts w:hint="eastAsia" w:ascii="宋体" w:hAnsi="宋体"/>
                <w:color w:val="auto"/>
              </w:rPr>
            </w:pPr>
            <w:r>
              <w:rPr>
                <w:rFonts w:hint="eastAsia" w:ascii="宋体" w:hAnsi="宋体"/>
                <w:color w:val="auto"/>
              </w:rPr>
              <w:t>第29.2款</w:t>
            </w:r>
          </w:p>
        </w:tc>
        <w:tc>
          <w:tcPr>
            <w:tcW w:w="2580" w:type="dxa"/>
            <w:vAlign w:val="center"/>
          </w:tcPr>
          <w:p w14:paraId="7ADAE166">
            <w:pPr>
              <w:adjustRightInd w:val="0"/>
              <w:snapToGrid w:val="0"/>
              <w:jc w:val="center"/>
              <w:rPr>
                <w:rFonts w:hint="eastAsia" w:ascii="宋体" w:hAnsi="宋体"/>
                <w:color w:val="auto"/>
              </w:rPr>
            </w:pPr>
            <w:r>
              <w:rPr>
                <w:rFonts w:hint="eastAsia" w:ascii="宋体" w:hAnsi="宋体"/>
                <w:color w:val="auto"/>
              </w:rPr>
              <w:t>评审因素和标准</w:t>
            </w:r>
          </w:p>
        </w:tc>
        <w:tc>
          <w:tcPr>
            <w:tcW w:w="5653" w:type="dxa"/>
            <w:vAlign w:val="center"/>
          </w:tcPr>
          <w:p w14:paraId="628B666E">
            <w:pPr>
              <w:adjustRightInd w:val="0"/>
              <w:snapToGrid w:val="0"/>
              <w:rPr>
                <w:rFonts w:hint="eastAsia" w:ascii="宋体" w:hAnsi="宋体"/>
                <w:color w:val="auto"/>
              </w:rPr>
            </w:pPr>
            <w:r>
              <w:rPr>
                <w:rFonts w:hint="eastAsia" w:ascii="宋体" w:hAnsi="宋体"/>
                <w:color w:val="auto"/>
              </w:rPr>
              <w:t>见附页</w:t>
            </w:r>
          </w:p>
        </w:tc>
      </w:tr>
      <w:tr w14:paraId="45F731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24" w:hRule="atLeast"/>
          <w:jc w:val="center"/>
        </w:trPr>
        <w:tc>
          <w:tcPr>
            <w:tcW w:w="9576" w:type="dxa"/>
            <w:gridSpan w:val="3"/>
            <w:vAlign w:val="center"/>
          </w:tcPr>
          <w:p w14:paraId="59DD882B">
            <w:pPr>
              <w:adjustRightInd w:val="0"/>
              <w:snapToGrid w:val="0"/>
              <w:rPr>
                <w:rFonts w:hint="eastAsia" w:ascii="宋体" w:hAnsi="宋体"/>
                <w:color w:val="auto"/>
              </w:rPr>
            </w:pPr>
            <w:r>
              <w:rPr>
                <w:rFonts w:hint="eastAsia" w:ascii="宋体" w:hAnsi="宋体"/>
                <w:b/>
                <w:color w:val="auto"/>
              </w:rPr>
              <w:t>六、成交结果信息公布与授予合同</w:t>
            </w:r>
          </w:p>
        </w:tc>
      </w:tr>
      <w:tr w14:paraId="413CC7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2" w:hRule="atLeast"/>
          <w:jc w:val="center"/>
        </w:trPr>
        <w:tc>
          <w:tcPr>
            <w:tcW w:w="1343" w:type="dxa"/>
            <w:vAlign w:val="center"/>
          </w:tcPr>
          <w:p w14:paraId="53197B3C">
            <w:pPr>
              <w:adjustRightInd w:val="0"/>
              <w:snapToGrid w:val="0"/>
              <w:jc w:val="center"/>
              <w:rPr>
                <w:rFonts w:ascii="宋体" w:hAnsi="宋体"/>
                <w:color w:val="auto"/>
              </w:rPr>
            </w:pPr>
            <w:r>
              <w:rPr>
                <w:rFonts w:hint="eastAsia" w:ascii="宋体" w:hAnsi="宋体"/>
                <w:color w:val="auto"/>
              </w:rPr>
              <w:t>第二章</w:t>
            </w:r>
          </w:p>
          <w:p w14:paraId="23A79143">
            <w:pPr>
              <w:adjustRightInd w:val="0"/>
              <w:snapToGrid w:val="0"/>
              <w:jc w:val="center"/>
              <w:rPr>
                <w:rFonts w:hint="eastAsia" w:ascii="宋体" w:hAnsi="宋体"/>
                <w:color w:val="auto"/>
              </w:rPr>
            </w:pPr>
            <w:r>
              <w:rPr>
                <w:rFonts w:hint="eastAsia" w:ascii="宋体" w:hAnsi="宋体"/>
                <w:color w:val="auto"/>
              </w:rPr>
              <w:t>第35.1款</w:t>
            </w:r>
          </w:p>
        </w:tc>
        <w:tc>
          <w:tcPr>
            <w:tcW w:w="2580" w:type="dxa"/>
            <w:vAlign w:val="center"/>
          </w:tcPr>
          <w:p w14:paraId="02954C40">
            <w:pPr>
              <w:adjustRightInd w:val="0"/>
              <w:snapToGrid w:val="0"/>
              <w:jc w:val="center"/>
              <w:rPr>
                <w:rFonts w:hint="eastAsia" w:ascii="宋体" w:hAnsi="宋体"/>
                <w:color w:val="auto"/>
              </w:rPr>
            </w:pPr>
            <w:r>
              <w:rPr>
                <w:rFonts w:hint="eastAsia" w:ascii="宋体" w:hAnsi="宋体"/>
                <w:color w:val="auto"/>
              </w:rPr>
              <w:t>财政部门指定的媒体</w:t>
            </w:r>
          </w:p>
        </w:tc>
        <w:tc>
          <w:tcPr>
            <w:tcW w:w="5653" w:type="dxa"/>
            <w:vAlign w:val="center"/>
          </w:tcPr>
          <w:p w14:paraId="7523AB4E">
            <w:pPr>
              <w:adjustRightInd w:val="0"/>
              <w:snapToGrid w:val="0"/>
              <w:rPr>
                <w:rFonts w:hint="eastAsia" w:ascii="宋体" w:hAnsi="宋体"/>
                <w:color w:val="auto"/>
                <w:u w:val="single"/>
              </w:rPr>
            </w:pPr>
            <w:r>
              <w:rPr>
                <w:rFonts w:hint="eastAsia" w:ascii="宋体" w:hAnsi="宋体"/>
                <w:color w:val="auto"/>
                <w:szCs w:val="21"/>
                <w:u w:val="single"/>
                <w:lang w:eastAsia="zh-CN"/>
              </w:rPr>
              <w:t>怀化高新技术产业开发区门户网站http://gxq.huaihua.gov.cn/</w:t>
            </w:r>
          </w:p>
        </w:tc>
      </w:tr>
    </w:tbl>
    <w:p w14:paraId="3168B47A">
      <w:pPr>
        <w:pStyle w:val="4"/>
        <w:rPr>
          <w:rFonts w:hint="eastAsia"/>
        </w:rPr>
      </w:pPr>
    </w:p>
    <w:p w14:paraId="5C578ACE">
      <w:pPr>
        <w:pStyle w:val="2"/>
        <w:keepLines w:val="0"/>
        <w:pageBreakBefore w:val="0"/>
        <w:kinsoku/>
        <w:wordWrap/>
        <w:overflowPunct/>
        <w:topLinePunct w:val="0"/>
        <w:autoSpaceDE/>
        <w:bidi w:val="0"/>
        <w:spacing w:afterAutospacing="0" w:line="360" w:lineRule="auto"/>
        <w:ind w:left="0" w:right="0" w:rightChars="0"/>
        <w:jc w:val="center"/>
        <w:textAlignment w:val="auto"/>
        <w:rPr>
          <w:rFonts w:hint="eastAsia" w:ascii="宋体" w:hAnsi="宋体" w:cs="宋体"/>
          <w:bCs w:val="0"/>
          <w:color w:val="auto"/>
          <w:sz w:val="32"/>
          <w:szCs w:val="32"/>
        </w:rPr>
      </w:pPr>
    </w:p>
    <w:p w14:paraId="4C35A7E1">
      <w:pPr>
        <w:pStyle w:val="3"/>
        <w:rPr>
          <w:rFonts w:hint="eastAsia" w:ascii="宋体" w:hAnsi="宋体" w:cs="宋体"/>
          <w:bCs w:val="0"/>
          <w:color w:val="auto"/>
          <w:sz w:val="32"/>
          <w:szCs w:val="32"/>
        </w:rPr>
      </w:pPr>
    </w:p>
    <w:p w14:paraId="6637A64A">
      <w:pPr>
        <w:pStyle w:val="4"/>
        <w:rPr>
          <w:rFonts w:hint="eastAsia" w:ascii="宋体" w:hAnsi="宋体" w:cs="宋体"/>
          <w:bCs w:val="0"/>
          <w:color w:val="auto"/>
          <w:sz w:val="32"/>
          <w:szCs w:val="32"/>
        </w:rPr>
      </w:pPr>
    </w:p>
    <w:p w14:paraId="3056BB4A">
      <w:pPr>
        <w:pStyle w:val="4"/>
        <w:rPr>
          <w:rFonts w:hint="eastAsia" w:ascii="宋体" w:hAnsi="宋体" w:cs="宋体"/>
          <w:bCs w:val="0"/>
          <w:color w:val="auto"/>
          <w:sz w:val="32"/>
          <w:szCs w:val="32"/>
        </w:rPr>
      </w:pPr>
    </w:p>
    <w:p w14:paraId="6B77A0B2">
      <w:pPr>
        <w:pStyle w:val="4"/>
        <w:rPr>
          <w:rFonts w:hint="eastAsia" w:ascii="宋体" w:hAnsi="宋体" w:cs="宋体"/>
          <w:bCs w:val="0"/>
          <w:color w:val="auto"/>
          <w:sz w:val="32"/>
          <w:szCs w:val="32"/>
        </w:rPr>
      </w:pPr>
    </w:p>
    <w:p w14:paraId="2222FC20">
      <w:pPr>
        <w:pStyle w:val="4"/>
        <w:rPr>
          <w:rFonts w:hint="eastAsia" w:ascii="宋体" w:hAnsi="宋体" w:cs="宋体"/>
          <w:bCs w:val="0"/>
          <w:color w:val="auto"/>
          <w:sz w:val="32"/>
          <w:szCs w:val="32"/>
        </w:rPr>
      </w:pPr>
    </w:p>
    <w:p w14:paraId="6D2AB129">
      <w:pPr>
        <w:pStyle w:val="4"/>
        <w:rPr>
          <w:rFonts w:hint="eastAsia" w:ascii="宋体" w:hAnsi="宋体" w:cs="宋体"/>
          <w:bCs w:val="0"/>
          <w:color w:val="auto"/>
          <w:sz w:val="32"/>
          <w:szCs w:val="32"/>
        </w:rPr>
      </w:pPr>
    </w:p>
    <w:p w14:paraId="1DF12070">
      <w:pPr>
        <w:pStyle w:val="4"/>
        <w:rPr>
          <w:rFonts w:hint="eastAsia"/>
        </w:rPr>
      </w:pPr>
    </w:p>
    <w:p w14:paraId="60DE400D">
      <w:pPr>
        <w:pStyle w:val="4"/>
        <w:rPr>
          <w:rFonts w:hint="eastAsia"/>
        </w:rPr>
      </w:pPr>
    </w:p>
    <w:p w14:paraId="5C3E7275">
      <w:pPr>
        <w:pStyle w:val="4"/>
        <w:rPr>
          <w:rFonts w:hint="eastAsia"/>
        </w:rPr>
      </w:pPr>
    </w:p>
    <w:p w14:paraId="4E83A7A9">
      <w:pPr>
        <w:pStyle w:val="4"/>
        <w:rPr>
          <w:rFonts w:hint="eastAsia"/>
        </w:rPr>
      </w:pPr>
    </w:p>
    <w:p w14:paraId="7168BA6A">
      <w:pPr>
        <w:pStyle w:val="4"/>
        <w:rPr>
          <w:rFonts w:hint="eastAsia"/>
        </w:rPr>
      </w:pPr>
    </w:p>
    <w:p w14:paraId="18062779">
      <w:pPr>
        <w:pStyle w:val="4"/>
        <w:rPr>
          <w:rFonts w:hint="eastAsia"/>
        </w:rPr>
      </w:pPr>
    </w:p>
    <w:p w14:paraId="61A07BA2">
      <w:pPr>
        <w:pStyle w:val="4"/>
        <w:rPr>
          <w:rFonts w:hint="eastAsia"/>
        </w:rPr>
      </w:pPr>
    </w:p>
    <w:p w14:paraId="33EB1072">
      <w:pPr>
        <w:pStyle w:val="4"/>
        <w:rPr>
          <w:rFonts w:hint="eastAsia"/>
        </w:rPr>
      </w:pPr>
    </w:p>
    <w:p w14:paraId="35296E9B">
      <w:pPr>
        <w:pStyle w:val="4"/>
        <w:rPr>
          <w:rFonts w:hint="eastAsia"/>
        </w:rPr>
      </w:pPr>
    </w:p>
    <w:p w14:paraId="3A859021">
      <w:pPr>
        <w:pStyle w:val="4"/>
        <w:rPr>
          <w:rFonts w:hint="eastAsia"/>
        </w:rPr>
      </w:pPr>
    </w:p>
    <w:p w14:paraId="0C10324B">
      <w:pPr>
        <w:pStyle w:val="4"/>
        <w:rPr>
          <w:rFonts w:hint="eastAsia"/>
        </w:rPr>
      </w:pPr>
    </w:p>
    <w:p w14:paraId="7DF3C224">
      <w:pPr>
        <w:pStyle w:val="4"/>
        <w:rPr>
          <w:rFonts w:hint="eastAsia"/>
        </w:rPr>
      </w:pPr>
    </w:p>
    <w:p w14:paraId="1F6EC071">
      <w:pPr>
        <w:pStyle w:val="4"/>
        <w:rPr>
          <w:rFonts w:hint="eastAsia"/>
        </w:rPr>
      </w:pPr>
    </w:p>
    <w:p w14:paraId="016D1E03">
      <w:pPr>
        <w:pStyle w:val="4"/>
        <w:rPr>
          <w:rFonts w:hint="eastAsia"/>
        </w:rPr>
      </w:pPr>
    </w:p>
    <w:p w14:paraId="10A59FB7">
      <w:pPr>
        <w:pStyle w:val="4"/>
        <w:rPr>
          <w:rFonts w:hint="eastAsia"/>
        </w:rPr>
      </w:pPr>
    </w:p>
    <w:p w14:paraId="4C1F999C">
      <w:pPr>
        <w:pStyle w:val="4"/>
        <w:rPr>
          <w:rFonts w:hint="eastAsia"/>
        </w:rPr>
      </w:pPr>
    </w:p>
    <w:p w14:paraId="574B2106">
      <w:pPr>
        <w:pStyle w:val="4"/>
        <w:rPr>
          <w:rFonts w:hint="eastAsia"/>
        </w:rPr>
      </w:pPr>
    </w:p>
    <w:p w14:paraId="1F6993D1">
      <w:pPr>
        <w:pStyle w:val="4"/>
        <w:rPr>
          <w:rFonts w:hint="eastAsia"/>
        </w:rPr>
      </w:pPr>
    </w:p>
    <w:p w14:paraId="7CBBF926">
      <w:pPr>
        <w:pStyle w:val="4"/>
        <w:rPr>
          <w:rFonts w:hint="eastAsia"/>
        </w:rPr>
      </w:pPr>
    </w:p>
    <w:p w14:paraId="621A1C9C">
      <w:pPr>
        <w:pStyle w:val="4"/>
        <w:rPr>
          <w:rFonts w:hint="eastAsia"/>
        </w:rPr>
      </w:pPr>
    </w:p>
    <w:p w14:paraId="2194E066">
      <w:pPr>
        <w:pStyle w:val="4"/>
        <w:rPr>
          <w:rFonts w:hint="eastAsia"/>
        </w:rPr>
      </w:pPr>
    </w:p>
    <w:p w14:paraId="5762EA42">
      <w:pPr>
        <w:pStyle w:val="4"/>
        <w:rPr>
          <w:rFonts w:hint="eastAsia"/>
        </w:rPr>
      </w:pPr>
    </w:p>
    <w:p w14:paraId="27305145">
      <w:pPr>
        <w:pStyle w:val="4"/>
        <w:rPr>
          <w:rFonts w:hint="eastAsia"/>
        </w:rPr>
      </w:pPr>
    </w:p>
    <w:p w14:paraId="72DF30B7">
      <w:pPr>
        <w:pStyle w:val="4"/>
        <w:rPr>
          <w:rFonts w:hint="eastAsia"/>
        </w:rPr>
      </w:pPr>
    </w:p>
    <w:p w14:paraId="5D8AEB27">
      <w:pPr>
        <w:pStyle w:val="4"/>
        <w:rPr>
          <w:rFonts w:hint="eastAsia"/>
        </w:rPr>
      </w:pPr>
    </w:p>
    <w:p w14:paraId="1B2AC0BB">
      <w:pPr>
        <w:pStyle w:val="4"/>
        <w:rPr>
          <w:rFonts w:hint="eastAsia"/>
        </w:rPr>
      </w:pPr>
    </w:p>
    <w:p w14:paraId="6AAEDB3C">
      <w:pPr>
        <w:pStyle w:val="4"/>
        <w:rPr>
          <w:rFonts w:hint="eastAsia"/>
        </w:rPr>
      </w:pPr>
    </w:p>
    <w:p w14:paraId="3CD6A005">
      <w:pPr>
        <w:pStyle w:val="4"/>
        <w:rPr>
          <w:rFonts w:hint="eastAsia"/>
        </w:rPr>
      </w:pPr>
    </w:p>
    <w:p w14:paraId="168EF8C1">
      <w:pPr>
        <w:pStyle w:val="4"/>
        <w:rPr>
          <w:rFonts w:hint="eastAsia"/>
        </w:rPr>
      </w:pPr>
    </w:p>
    <w:p w14:paraId="1C2BE8DC">
      <w:pPr>
        <w:pStyle w:val="4"/>
        <w:rPr>
          <w:rFonts w:hint="eastAsia"/>
        </w:rPr>
      </w:pPr>
    </w:p>
    <w:p w14:paraId="651D68D4">
      <w:pPr>
        <w:pStyle w:val="2"/>
        <w:keepLines w:val="0"/>
        <w:pageBreakBefore w:val="0"/>
        <w:kinsoku/>
        <w:wordWrap/>
        <w:overflowPunct/>
        <w:topLinePunct w:val="0"/>
        <w:autoSpaceDE/>
        <w:bidi w:val="0"/>
        <w:spacing w:afterAutospacing="0" w:line="360" w:lineRule="auto"/>
        <w:ind w:left="0" w:right="0" w:rightChars="0"/>
        <w:jc w:val="center"/>
        <w:textAlignment w:val="auto"/>
        <w:rPr>
          <w:rFonts w:hint="eastAsia" w:ascii="宋体" w:hAnsi="宋体" w:cs="宋体"/>
          <w:color w:val="auto"/>
        </w:rPr>
      </w:pPr>
      <w:r>
        <w:rPr>
          <w:rFonts w:hint="eastAsia" w:ascii="宋体" w:hAnsi="宋体" w:cs="宋体"/>
          <w:bCs w:val="0"/>
          <w:color w:val="auto"/>
          <w:sz w:val="32"/>
          <w:szCs w:val="32"/>
        </w:rPr>
        <w:t>磋商办法</w:t>
      </w:r>
    </w:p>
    <w:p w14:paraId="73CE011D">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b/>
          <w:color w:val="auto"/>
          <w:szCs w:val="21"/>
        </w:rPr>
      </w:pPr>
      <w:r>
        <w:rPr>
          <w:rFonts w:hint="eastAsia" w:ascii="宋体" w:hAnsi="宋体" w:cs="宋体"/>
          <w:b/>
          <w:color w:val="auto"/>
          <w:szCs w:val="21"/>
        </w:rPr>
        <w:t>一、磋商方法</w:t>
      </w:r>
    </w:p>
    <w:p w14:paraId="08B2E1FC">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bCs/>
          <w:color w:val="auto"/>
          <w:szCs w:val="21"/>
        </w:rPr>
        <w:t>本项目采取综合评分法，即</w:t>
      </w:r>
      <w:r>
        <w:rPr>
          <w:rFonts w:hint="eastAsia" w:ascii="宋体" w:hAnsi="宋体" w:cs="宋体"/>
          <w:color w:val="auto"/>
          <w:szCs w:val="21"/>
        </w:rPr>
        <w:t>响应文件满足磋商文件全部实质性要求且按磋商因素的量化指标评审得分最高的供应商为成交候选人的评审方法。</w:t>
      </w:r>
    </w:p>
    <w:p w14:paraId="63191043">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磋商因素：价格、技术、财务状况、信誉、业绩、服务、对磋商文件的响应程度等，但不包括供应商资格条件。</w:t>
      </w:r>
    </w:p>
    <w:p w14:paraId="355B62DB">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bCs/>
          <w:color w:val="auto"/>
          <w:szCs w:val="21"/>
        </w:rPr>
      </w:pPr>
      <w:r>
        <w:rPr>
          <w:rFonts w:hint="eastAsia" w:ascii="宋体" w:hAnsi="宋体" w:cs="宋体"/>
          <w:bCs/>
          <w:color w:val="auto"/>
          <w:szCs w:val="21"/>
        </w:rPr>
        <w:t>磋商</w:t>
      </w:r>
      <w:r>
        <w:rPr>
          <w:rFonts w:hint="eastAsia" w:ascii="宋体" w:hAnsi="宋体" w:cs="宋体"/>
          <w:color w:val="auto"/>
          <w:szCs w:val="21"/>
        </w:rPr>
        <w:t>报价评价。磋商小组以经磋商确定最终采购需求，资格性、符合性检查合格的供应商提交的最后报价为基础，</w:t>
      </w:r>
      <w:r>
        <w:rPr>
          <w:rFonts w:hint="eastAsia" w:ascii="宋体" w:hAnsi="宋体" w:cs="宋体"/>
          <w:color w:val="auto"/>
          <w:kern w:val="0"/>
          <w:szCs w:val="21"/>
        </w:rPr>
        <w:t>依次</w:t>
      </w:r>
      <w:r>
        <w:rPr>
          <w:rFonts w:hint="eastAsia" w:ascii="宋体" w:hAnsi="宋体" w:cs="宋体"/>
          <w:color w:val="auto"/>
          <w:szCs w:val="21"/>
        </w:rPr>
        <w:t>对磋商报价进行计算。</w:t>
      </w:r>
    </w:p>
    <w:p w14:paraId="6DE1AAAD">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价格分采用低价优先法计算，即满足磋商文件要求且磋商报价最低的磋商报价为磋商基准价，其价格分为满分，其他</w:t>
      </w:r>
      <w:r>
        <w:rPr>
          <w:rFonts w:hint="eastAsia" w:ascii="宋体" w:hAnsi="宋体" w:cs="宋体"/>
          <w:color w:val="auto"/>
          <w:szCs w:val="21"/>
        </w:rPr>
        <w:t>有效供应商</w:t>
      </w:r>
      <w:r>
        <w:rPr>
          <w:rFonts w:hint="eastAsia" w:ascii="宋体" w:hAnsi="宋体" w:cs="宋体"/>
          <w:color w:val="auto"/>
          <w:kern w:val="0"/>
          <w:szCs w:val="21"/>
        </w:rPr>
        <w:t>的价格分按照下列公式计算：</w:t>
      </w:r>
    </w:p>
    <w:p w14:paraId="33CB5A7C">
      <w:pPr>
        <w:keepLines w:val="0"/>
        <w:pageBreakBefore w:val="0"/>
        <w:widowControl/>
        <w:kinsoku/>
        <w:wordWrap/>
        <w:overflowPunct/>
        <w:topLinePunct w:val="0"/>
        <w:autoSpaceDE/>
        <w:bidi w:val="0"/>
        <w:adjustRightInd w:val="0"/>
        <w:snapToGrid w:val="0"/>
        <w:spacing w:afterAutospacing="0" w:line="360" w:lineRule="auto"/>
        <w:ind w:left="0" w:right="0" w:rightChars="0" w:firstLine="632" w:firstLineChars="300"/>
        <w:jc w:val="left"/>
        <w:textAlignment w:val="auto"/>
        <w:outlineLvl w:val="9"/>
        <w:rPr>
          <w:rFonts w:ascii="宋体" w:hAnsi="宋体" w:cs="宋体"/>
          <w:b/>
          <w:bCs/>
          <w:color w:val="auto"/>
          <w:kern w:val="0"/>
          <w:szCs w:val="21"/>
        </w:rPr>
      </w:pPr>
      <w:r>
        <w:rPr>
          <w:rFonts w:hint="eastAsia" w:ascii="宋体" w:hAnsi="宋体" w:cs="宋体"/>
          <w:b/>
          <w:bCs/>
          <w:color w:val="auto"/>
          <w:kern w:val="0"/>
          <w:szCs w:val="21"/>
        </w:rPr>
        <w:t>磋商报价得分=(磋商基准价／最后磋商报价)×价格权值</w:t>
      </w:r>
    </w:p>
    <w:p w14:paraId="2803A694">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项目评审过程中，不得去掉最后报价中的最高报价和最低报价。</w:t>
      </w:r>
    </w:p>
    <w:p w14:paraId="3B70B6BB">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磋商报价高于采购人预算价为无效响应。</w:t>
      </w:r>
    </w:p>
    <w:p w14:paraId="2F563A7D">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szCs w:val="21"/>
        </w:rPr>
      </w:pPr>
      <w:r>
        <w:rPr>
          <w:rFonts w:hint="eastAsia" w:ascii="宋体" w:hAnsi="宋体" w:cs="宋体"/>
          <w:color w:val="auto"/>
          <w:kern w:val="0"/>
          <w:szCs w:val="21"/>
        </w:rPr>
        <w:t>本项所称磋商报价为按</w:t>
      </w:r>
      <w:r>
        <w:rPr>
          <w:rFonts w:hint="eastAsia" w:ascii="宋体" w:hAnsi="宋体" w:cs="宋体"/>
          <w:bCs/>
          <w:color w:val="auto"/>
          <w:szCs w:val="21"/>
        </w:rPr>
        <w:t>第二章第30.2</w:t>
      </w:r>
      <w:r>
        <w:rPr>
          <w:rFonts w:hint="eastAsia" w:ascii="宋体" w:hAnsi="宋体" w:cs="宋体"/>
          <w:color w:val="auto"/>
          <w:kern w:val="0"/>
          <w:szCs w:val="21"/>
          <w:lang w:val="zh-CN"/>
        </w:rPr>
        <w:t>款</w:t>
      </w:r>
      <w:r>
        <w:rPr>
          <w:rFonts w:hint="eastAsia" w:ascii="宋体" w:hAnsi="宋体" w:cs="宋体"/>
          <w:bCs/>
          <w:color w:val="auto"/>
          <w:szCs w:val="21"/>
        </w:rPr>
        <w:t>规定</w:t>
      </w:r>
      <w:r>
        <w:rPr>
          <w:rFonts w:hint="eastAsia" w:ascii="宋体" w:hAnsi="宋体" w:cs="宋体"/>
          <w:color w:val="auto"/>
          <w:szCs w:val="21"/>
        </w:rPr>
        <w:t>评价后的磋商报价。</w:t>
      </w:r>
    </w:p>
    <w:p w14:paraId="492FD3C6">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szCs w:val="21"/>
        </w:rPr>
      </w:pPr>
      <w:r>
        <w:rPr>
          <w:rFonts w:hint="eastAsia" w:ascii="宋体" w:hAnsi="宋体" w:cs="宋体"/>
          <w:color w:val="auto"/>
          <w:szCs w:val="21"/>
        </w:rPr>
        <w:t>评审时，磋商小组各成员应当独立对每个供应商的响应</w:t>
      </w:r>
      <w:r>
        <w:rPr>
          <w:rFonts w:hint="eastAsia" w:ascii="宋体" w:hAnsi="宋体" w:cs="宋体"/>
          <w:bCs/>
          <w:color w:val="auto"/>
          <w:szCs w:val="21"/>
        </w:rPr>
        <w:t>文件</w:t>
      </w:r>
      <w:r>
        <w:rPr>
          <w:rFonts w:hint="eastAsia" w:ascii="宋体" w:hAnsi="宋体" w:cs="宋体"/>
          <w:color w:val="auto"/>
          <w:szCs w:val="21"/>
        </w:rPr>
        <w:t>进行评价、评分。</w:t>
      </w:r>
    </w:p>
    <w:p w14:paraId="1DDA582B">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textAlignment w:val="auto"/>
        <w:outlineLvl w:val="9"/>
        <w:rPr>
          <w:rFonts w:hint="eastAsia" w:ascii="宋体" w:hAnsi="宋体" w:cs="宋体"/>
          <w:b/>
          <w:color w:val="auto"/>
          <w:szCs w:val="21"/>
        </w:rPr>
      </w:pPr>
      <w:r>
        <w:rPr>
          <w:rFonts w:hint="eastAsia" w:ascii="宋体" w:hAnsi="宋体" w:cs="宋体"/>
          <w:b/>
          <w:color w:val="auto"/>
          <w:szCs w:val="21"/>
        </w:rPr>
        <w:t>二.推荐成交候选供应商</w:t>
      </w:r>
    </w:p>
    <w:p w14:paraId="72E92591">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color w:val="auto"/>
          <w:szCs w:val="21"/>
        </w:rPr>
        <w:t>1、磋商小组应当根据综合评分情况，</w:t>
      </w:r>
      <w:r>
        <w:rPr>
          <w:rFonts w:hint="eastAsia" w:ascii="宋体" w:hAnsi="宋体" w:cs="宋体"/>
          <w:bCs/>
          <w:color w:val="auto"/>
          <w:szCs w:val="21"/>
        </w:rPr>
        <w:t>按评审得分由高到低顺序推荐3名以上成交候选供应商，并编写评审报告。得分相同的，按最后报价由低到高顺序排列。得分且最后报价相同的，按技术指标优劣顺序推荐。</w:t>
      </w:r>
    </w:p>
    <w:p w14:paraId="0A0A4CA7">
      <w:pPr>
        <w:keepLines w:val="0"/>
        <w:pageBreakBefore w:val="0"/>
        <w:tabs>
          <w:tab w:val="left" w:pos="0"/>
        </w:tabs>
        <w:kinsoku/>
        <w:wordWrap/>
        <w:overflowPunct/>
        <w:topLinePunct w:val="0"/>
        <w:autoSpaceDE/>
        <w:bidi w:val="0"/>
        <w:adjustRightInd w:val="0"/>
        <w:snapToGrid w:val="0"/>
        <w:spacing w:afterAutospacing="0" w:line="360" w:lineRule="auto"/>
        <w:ind w:left="0" w:right="0" w:rightChars="0"/>
        <w:textAlignment w:val="auto"/>
        <w:outlineLvl w:val="9"/>
        <w:rPr>
          <w:rFonts w:hint="eastAsia" w:ascii="宋体" w:hAnsi="宋体" w:cs="宋体"/>
          <w:b/>
          <w:bCs/>
          <w:color w:val="auto"/>
          <w:szCs w:val="21"/>
        </w:rPr>
      </w:pPr>
      <w:r>
        <w:rPr>
          <w:rFonts w:hint="eastAsia" w:ascii="宋体" w:hAnsi="宋体" w:cs="宋体"/>
          <w:b/>
          <w:bCs/>
          <w:color w:val="auto"/>
          <w:szCs w:val="21"/>
        </w:rPr>
        <w:t>三.确定成交供应商</w:t>
      </w:r>
    </w:p>
    <w:p w14:paraId="651BF9C7">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1、采购代理机构应当在评审结束后2个工作日内将评审报告送采购人确认。</w:t>
      </w:r>
    </w:p>
    <w:p w14:paraId="1F5D398D">
      <w:pPr>
        <w:keepLines w:val="0"/>
        <w:pageBreakBefore w:val="0"/>
        <w:widowControl/>
        <w:kinsoku/>
        <w:wordWrap/>
        <w:overflowPunct/>
        <w:topLinePunct w:val="0"/>
        <w:autoSpaceDE/>
        <w:bidi w:val="0"/>
        <w:adjustRightInd w:val="0"/>
        <w:snapToGrid w:val="0"/>
        <w:spacing w:afterAutospacing="0" w:line="360" w:lineRule="auto"/>
        <w:ind w:left="0" w:right="0" w:rightChars="0" w:firstLine="420" w:firstLineChars="200"/>
        <w:jc w:val="left"/>
        <w:textAlignment w:val="auto"/>
        <w:outlineLvl w:val="9"/>
        <w:rPr>
          <w:rFonts w:hint="eastAsia" w:ascii="宋体" w:hAnsi="宋体" w:cs="宋体"/>
          <w:color w:val="auto"/>
          <w:kern w:val="0"/>
          <w:szCs w:val="21"/>
        </w:rPr>
      </w:pPr>
      <w:r>
        <w:rPr>
          <w:rFonts w:hint="eastAsia" w:ascii="宋体" w:hAnsi="宋体" w:cs="宋体"/>
          <w:color w:val="auto"/>
          <w:kern w:val="0"/>
          <w:szCs w:val="21"/>
        </w:rPr>
        <w:t>2、采购人应当在收到评审报告后5个工作日内，从评审报告提出的成交候选人中，根据质量和服务均能满足采购文件实质性响应要求且最后报价最低的原则确定成交供应商，也可以书面授权磋商小组直接确定成交供应商。采购人逾期未确定成交供应商且不提出异议的，视为确定评审报告提出的排序的供应商为成交供应商。</w:t>
      </w:r>
    </w:p>
    <w:p w14:paraId="1C3E1D95">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b/>
          <w:bCs/>
          <w:color w:val="auto"/>
          <w:szCs w:val="21"/>
        </w:rPr>
      </w:pPr>
      <w:r>
        <w:rPr>
          <w:rFonts w:hint="eastAsia" w:ascii="宋体" w:hAnsi="宋体" w:cs="宋体"/>
          <w:b/>
          <w:bCs/>
          <w:color w:val="auto"/>
          <w:szCs w:val="21"/>
        </w:rPr>
        <w:t>四、附评审表格</w:t>
      </w:r>
    </w:p>
    <w:p w14:paraId="13170D3D">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附表1：资格性检查表</w:t>
      </w:r>
    </w:p>
    <w:p w14:paraId="46920184">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附表2：符合性检查表</w:t>
      </w:r>
    </w:p>
    <w:p w14:paraId="4B539489">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附表3：澄清、说明、补正事项</w:t>
      </w:r>
    </w:p>
    <w:p w14:paraId="4345DBE6">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bCs/>
          <w:color w:val="auto"/>
          <w:szCs w:val="21"/>
        </w:rPr>
      </w:pPr>
      <w:r>
        <w:rPr>
          <w:rFonts w:hint="eastAsia" w:ascii="宋体" w:hAnsi="宋体" w:cs="宋体"/>
          <w:bCs/>
          <w:color w:val="auto"/>
          <w:szCs w:val="21"/>
        </w:rPr>
        <w:t>附表4：</w:t>
      </w:r>
      <w:r>
        <w:rPr>
          <w:rFonts w:hint="eastAsia" w:ascii="宋体" w:hAnsi="宋体" w:cs="宋体"/>
          <w:bCs/>
          <w:color w:val="auto"/>
          <w:szCs w:val="21"/>
          <w:lang w:eastAsia="zh-CN"/>
        </w:rPr>
        <w:t>评审办法</w:t>
      </w:r>
      <w:r>
        <w:rPr>
          <w:rFonts w:hint="eastAsia" w:ascii="宋体" w:hAnsi="宋体" w:cs="宋体"/>
          <w:bCs/>
          <w:color w:val="auto"/>
          <w:szCs w:val="21"/>
        </w:rPr>
        <w:t>和标准</w:t>
      </w:r>
    </w:p>
    <w:p w14:paraId="6D3ADF36">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Cs w:val="24"/>
        </w:rPr>
      </w:pPr>
    </w:p>
    <w:p w14:paraId="11AA51F5">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b/>
          <w:bCs/>
          <w:color w:val="auto"/>
          <w:sz w:val="24"/>
        </w:rPr>
      </w:pPr>
      <w:r>
        <w:rPr>
          <w:rFonts w:hint="eastAsia" w:ascii="宋体" w:hAnsi="宋体" w:cs="宋体"/>
          <w:b/>
          <w:bCs/>
          <w:color w:val="auto"/>
          <w:sz w:val="24"/>
        </w:rPr>
        <w:t>附表1：</w:t>
      </w:r>
    </w:p>
    <w:p w14:paraId="45B78149">
      <w:pPr>
        <w:keepLines w:val="0"/>
        <w:pageBreakBefore w:val="0"/>
        <w:kinsoku/>
        <w:wordWrap/>
        <w:overflowPunct/>
        <w:topLinePunct w:val="0"/>
        <w:autoSpaceDE/>
        <w:bidi w:val="0"/>
        <w:adjustRightInd w:val="0"/>
        <w:snapToGrid w:val="0"/>
        <w:spacing w:afterAutospacing="0" w:line="360" w:lineRule="auto"/>
        <w:ind w:left="0" w:right="0" w:rightChars="0"/>
        <w:jc w:val="center"/>
        <w:textAlignment w:val="auto"/>
        <w:outlineLvl w:val="9"/>
        <w:rPr>
          <w:rFonts w:hint="eastAsia" w:ascii="宋体" w:hAnsi="宋体" w:cs="宋体"/>
          <w:b/>
          <w:bCs/>
          <w:color w:val="auto"/>
          <w:kern w:val="0"/>
          <w:sz w:val="24"/>
        </w:rPr>
      </w:pPr>
      <w:r>
        <w:rPr>
          <w:rFonts w:hint="eastAsia" w:ascii="宋体" w:hAnsi="宋体" w:cs="宋体"/>
          <w:b/>
          <w:bCs/>
          <w:color w:val="auto"/>
          <w:kern w:val="0"/>
          <w:sz w:val="24"/>
        </w:rPr>
        <w:t>资格性检查表</w:t>
      </w:r>
    </w:p>
    <w:tbl>
      <w:tblPr>
        <w:tblStyle w:val="22"/>
        <w:tblpPr w:leftFromText="180" w:rightFromText="180" w:vertAnchor="text" w:horzAnchor="page" w:tblpX="1015" w:tblpY="167"/>
        <w:tblOverlap w:val="never"/>
        <w:tblW w:w="914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3"/>
        <w:gridCol w:w="5570"/>
        <w:gridCol w:w="950"/>
        <w:gridCol w:w="781"/>
        <w:gridCol w:w="1113"/>
      </w:tblGrid>
      <w:tr w14:paraId="474C3A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6" w:hRule="atLeast"/>
          <w:jc w:val="center"/>
        </w:trPr>
        <w:tc>
          <w:tcPr>
            <w:tcW w:w="733" w:type="dxa"/>
            <w:tcBorders>
              <w:tl2br w:val="nil"/>
              <w:tr2bl w:val="nil"/>
            </w:tcBorders>
            <w:noWrap w:val="0"/>
            <w:vAlign w:val="top"/>
          </w:tcPr>
          <w:p w14:paraId="6D436A64">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序号</w:t>
            </w:r>
          </w:p>
        </w:tc>
        <w:tc>
          <w:tcPr>
            <w:tcW w:w="5570" w:type="dxa"/>
            <w:tcBorders>
              <w:tl2br w:val="single" w:color="auto" w:sz="4" w:space="0"/>
            </w:tcBorders>
            <w:noWrap w:val="0"/>
            <w:vAlign w:val="center"/>
          </w:tcPr>
          <w:p w14:paraId="23EC9A62">
            <w:pPr>
              <w:keepLines w:val="0"/>
              <w:pageBreakBefore w:val="0"/>
              <w:kinsoku/>
              <w:wordWrap/>
              <w:overflowPunct/>
              <w:topLinePunct w:val="0"/>
              <w:autoSpaceDE/>
              <w:bidi w:val="0"/>
              <w:snapToGrid w:val="0"/>
              <w:spacing w:afterAutospacing="0" w:line="360" w:lineRule="auto"/>
              <w:ind w:left="0" w:right="0" w:rightChars="0" w:firstLine="2520" w:firstLineChars="1200"/>
              <w:textAlignment w:val="auto"/>
              <w:outlineLvl w:val="9"/>
              <w:rPr>
                <w:rFonts w:hint="eastAsia" w:ascii="宋体" w:hAnsi="宋体" w:cs="宋体"/>
                <w:color w:val="auto"/>
              </w:rPr>
            </w:pPr>
            <w:r>
              <w:rPr>
                <w:rFonts w:hint="eastAsia" w:ascii="宋体" w:hAnsi="宋体" w:cs="宋体"/>
                <w:color w:val="auto"/>
              </w:rPr>
              <w:t>供应商名单</w:t>
            </w:r>
          </w:p>
          <w:p w14:paraId="3973BCA7">
            <w:pPr>
              <w:keepLines w:val="0"/>
              <w:pageBreakBefore w:val="0"/>
              <w:kinsoku/>
              <w:wordWrap/>
              <w:overflowPunct/>
              <w:topLinePunct w:val="0"/>
              <w:autoSpaceDE/>
              <w:bidi w:val="0"/>
              <w:snapToGrid w:val="0"/>
              <w:spacing w:afterAutospacing="0" w:line="360" w:lineRule="auto"/>
              <w:ind w:left="0" w:right="0" w:rightChars="0"/>
              <w:textAlignment w:val="auto"/>
              <w:outlineLvl w:val="9"/>
              <w:rPr>
                <w:rFonts w:hint="eastAsia" w:ascii="宋体" w:hAnsi="宋体" w:eastAsia="宋体" w:cs="宋体"/>
                <w:color w:val="auto"/>
                <w:sz w:val="24"/>
                <w:lang w:eastAsia="zh-CN"/>
              </w:rPr>
            </w:pPr>
            <w:r>
              <w:rPr>
                <w:rFonts w:hint="eastAsia" w:ascii="宋体" w:hAnsi="宋体" w:cs="宋体"/>
                <w:color w:val="auto"/>
                <w:sz w:val="24"/>
                <w:lang w:eastAsia="zh-CN"/>
              </w:rPr>
              <w:t>检查内容</w:t>
            </w:r>
          </w:p>
        </w:tc>
        <w:tc>
          <w:tcPr>
            <w:tcW w:w="950" w:type="dxa"/>
            <w:tcBorders>
              <w:tl2br w:val="nil"/>
              <w:tr2bl w:val="nil"/>
            </w:tcBorders>
            <w:noWrap w:val="0"/>
            <w:vAlign w:val="center"/>
          </w:tcPr>
          <w:p w14:paraId="39EC27DA">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sz w:val="24"/>
              </w:rPr>
            </w:pPr>
          </w:p>
        </w:tc>
        <w:tc>
          <w:tcPr>
            <w:tcW w:w="781" w:type="dxa"/>
            <w:tcBorders>
              <w:tl2br w:val="nil"/>
              <w:tr2bl w:val="nil"/>
            </w:tcBorders>
            <w:noWrap w:val="0"/>
            <w:vAlign w:val="center"/>
          </w:tcPr>
          <w:p w14:paraId="41EF6C2A">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b/>
                <w:color w:val="auto"/>
              </w:rPr>
            </w:pPr>
          </w:p>
        </w:tc>
        <w:tc>
          <w:tcPr>
            <w:tcW w:w="1113" w:type="dxa"/>
            <w:tcBorders>
              <w:tl2br w:val="nil"/>
              <w:tr2bl w:val="nil"/>
            </w:tcBorders>
            <w:noWrap w:val="0"/>
            <w:vAlign w:val="center"/>
          </w:tcPr>
          <w:p w14:paraId="5E369A01">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b/>
                <w:color w:val="auto"/>
              </w:rPr>
            </w:pPr>
          </w:p>
        </w:tc>
      </w:tr>
      <w:tr w14:paraId="1EE6F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8" w:hRule="atLeast"/>
          <w:jc w:val="center"/>
        </w:trPr>
        <w:tc>
          <w:tcPr>
            <w:tcW w:w="733" w:type="dxa"/>
            <w:tcBorders>
              <w:tl2br w:val="nil"/>
              <w:tr2bl w:val="nil"/>
            </w:tcBorders>
            <w:noWrap w:val="0"/>
            <w:vAlign w:val="center"/>
          </w:tcPr>
          <w:p w14:paraId="0C7DABC8">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1</w:t>
            </w:r>
          </w:p>
        </w:tc>
        <w:tc>
          <w:tcPr>
            <w:tcW w:w="5570" w:type="dxa"/>
            <w:tcBorders>
              <w:tl2br w:val="nil"/>
              <w:tr2bl w:val="nil"/>
            </w:tcBorders>
            <w:noWrap w:val="0"/>
            <w:vAlign w:val="center"/>
          </w:tcPr>
          <w:p w14:paraId="417C4C2D">
            <w:pPr>
              <w:keepLines w:val="0"/>
              <w:pageBreakBefore w:val="0"/>
              <w:kinsoku/>
              <w:wordWrap/>
              <w:overflowPunct/>
              <w:topLinePunct w:val="0"/>
              <w:autoSpaceDE/>
              <w:bidi w:val="0"/>
              <w:spacing w:afterAutospacing="0" w:line="240" w:lineRule="auto"/>
              <w:ind w:left="0" w:right="0" w:rightChars="0"/>
              <w:jc w:val="left"/>
              <w:textAlignment w:val="auto"/>
              <w:outlineLvl w:val="9"/>
              <w:rPr>
                <w:rFonts w:hint="eastAsia" w:ascii="宋体" w:hAnsi="宋体" w:cs="宋体"/>
                <w:color w:val="auto"/>
                <w:sz w:val="21"/>
                <w:szCs w:val="21"/>
              </w:rPr>
            </w:pPr>
            <w:r>
              <w:rPr>
                <w:rFonts w:hint="eastAsia" w:ascii="宋体" w:hAnsi="宋体" w:eastAsia="宋体" w:cs="Times New Roman"/>
                <w:color w:val="auto"/>
                <w:sz w:val="21"/>
                <w:szCs w:val="21"/>
              </w:rPr>
              <w:t>竞争性磋商响应文件是否正确密封、签署、盖章</w:t>
            </w:r>
          </w:p>
        </w:tc>
        <w:tc>
          <w:tcPr>
            <w:tcW w:w="950" w:type="dxa"/>
            <w:tcBorders>
              <w:tl2br w:val="nil"/>
              <w:tr2bl w:val="nil"/>
            </w:tcBorders>
            <w:noWrap w:val="0"/>
            <w:vAlign w:val="center"/>
          </w:tcPr>
          <w:p w14:paraId="54806AD4">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eastAsia="宋体" w:cs="宋体"/>
                <w:color w:val="auto"/>
                <w:sz w:val="24"/>
                <w:lang w:val="en-US" w:eastAsia="zh-CN"/>
              </w:rPr>
            </w:pPr>
          </w:p>
        </w:tc>
        <w:tc>
          <w:tcPr>
            <w:tcW w:w="781" w:type="dxa"/>
            <w:tcBorders>
              <w:tl2br w:val="nil"/>
              <w:tr2bl w:val="nil"/>
            </w:tcBorders>
            <w:noWrap w:val="0"/>
            <w:vAlign w:val="center"/>
          </w:tcPr>
          <w:p w14:paraId="4688CDB7">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eastAsia="宋体" w:cs="宋体"/>
                <w:color w:val="auto"/>
                <w:sz w:val="24"/>
                <w:lang w:val="en-US" w:eastAsia="zh-CN"/>
              </w:rPr>
            </w:pPr>
          </w:p>
        </w:tc>
        <w:tc>
          <w:tcPr>
            <w:tcW w:w="1113" w:type="dxa"/>
            <w:tcBorders>
              <w:tl2br w:val="nil"/>
              <w:tr2bl w:val="nil"/>
            </w:tcBorders>
            <w:noWrap w:val="0"/>
            <w:vAlign w:val="center"/>
          </w:tcPr>
          <w:p w14:paraId="6619246A">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eastAsia="宋体" w:cs="宋体"/>
                <w:color w:val="auto"/>
                <w:sz w:val="24"/>
                <w:lang w:val="en-US" w:eastAsia="zh-CN"/>
              </w:rPr>
            </w:pPr>
          </w:p>
        </w:tc>
      </w:tr>
      <w:tr w14:paraId="126F04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33" w:type="dxa"/>
            <w:tcBorders>
              <w:tl2br w:val="nil"/>
              <w:tr2bl w:val="nil"/>
            </w:tcBorders>
            <w:noWrap w:val="0"/>
            <w:vAlign w:val="center"/>
          </w:tcPr>
          <w:p w14:paraId="1F5E53C1">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2</w:t>
            </w:r>
          </w:p>
        </w:tc>
        <w:tc>
          <w:tcPr>
            <w:tcW w:w="5570" w:type="dxa"/>
            <w:tcBorders>
              <w:tl2br w:val="nil"/>
              <w:tr2bl w:val="nil"/>
            </w:tcBorders>
            <w:noWrap w:val="0"/>
            <w:vAlign w:val="center"/>
          </w:tcPr>
          <w:p w14:paraId="720BD7FF">
            <w:pPr>
              <w:spacing w:line="240" w:lineRule="auto"/>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 w:val="21"/>
                <w:szCs w:val="21"/>
              </w:rPr>
              <w:t>营业执照副本（或营业执照副本、组织机构代码证副本和税务登记证副本）</w:t>
            </w:r>
          </w:p>
        </w:tc>
        <w:tc>
          <w:tcPr>
            <w:tcW w:w="950" w:type="dxa"/>
            <w:tcBorders>
              <w:tl2br w:val="nil"/>
              <w:tr2bl w:val="nil"/>
            </w:tcBorders>
            <w:noWrap w:val="0"/>
            <w:vAlign w:val="top"/>
          </w:tcPr>
          <w:p w14:paraId="46654C4F">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67C7E342">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2919996F">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648918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33" w:hRule="atLeast"/>
          <w:jc w:val="center"/>
        </w:trPr>
        <w:tc>
          <w:tcPr>
            <w:tcW w:w="733" w:type="dxa"/>
            <w:tcBorders>
              <w:tl2br w:val="nil"/>
              <w:tr2bl w:val="nil"/>
            </w:tcBorders>
            <w:noWrap w:val="0"/>
            <w:vAlign w:val="center"/>
          </w:tcPr>
          <w:p w14:paraId="1B428CB0">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3</w:t>
            </w:r>
          </w:p>
        </w:tc>
        <w:tc>
          <w:tcPr>
            <w:tcW w:w="5570" w:type="dxa"/>
            <w:tcBorders>
              <w:tl2br w:val="nil"/>
              <w:tr2bl w:val="nil"/>
            </w:tcBorders>
            <w:noWrap w:val="0"/>
            <w:vAlign w:val="center"/>
          </w:tcPr>
          <w:p w14:paraId="0F457228">
            <w:pPr>
              <w:spacing w:line="240" w:lineRule="auto"/>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sz w:val="21"/>
                <w:szCs w:val="21"/>
              </w:rPr>
              <w:t>法定代表人身份证明原件或法定代表人授权书原件并附法定代表人身份证明</w:t>
            </w:r>
          </w:p>
        </w:tc>
        <w:tc>
          <w:tcPr>
            <w:tcW w:w="950" w:type="dxa"/>
            <w:tcBorders>
              <w:tl2br w:val="nil"/>
              <w:tr2bl w:val="nil"/>
            </w:tcBorders>
            <w:noWrap w:val="0"/>
            <w:vAlign w:val="top"/>
          </w:tcPr>
          <w:p w14:paraId="0FA16A5B">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459F801C">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7C1EFC87">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2C1003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733" w:type="dxa"/>
            <w:tcBorders>
              <w:tl2br w:val="nil"/>
              <w:tr2bl w:val="nil"/>
            </w:tcBorders>
            <w:noWrap w:val="0"/>
            <w:vAlign w:val="center"/>
          </w:tcPr>
          <w:p w14:paraId="52554C64">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4</w:t>
            </w:r>
          </w:p>
        </w:tc>
        <w:tc>
          <w:tcPr>
            <w:tcW w:w="5570" w:type="dxa"/>
            <w:tcBorders>
              <w:tl2br w:val="nil"/>
              <w:tr2bl w:val="nil"/>
            </w:tcBorders>
            <w:noWrap w:val="0"/>
            <w:vAlign w:val="center"/>
          </w:tcPr>
          <w:p w14:paraId="5436CD11">
            <w:pPr>
              <w:pStyle w:val="49"/>
              <w:jc w:val="left"/>
              <w:rPr>
                <w:rFonts w:hint="eastAsia" w:ascii="宋体" w:hAnsi="宋体" w:eastAsia="宋体" w:cs="Times New Roman"/>
                <w:color w:val="auto"/>
                <w:kern w:val="2"/>
                <w:sz w:val="21"/>
                <w:szCs w:val="21"/>
                <w:lang w:val="en-US" w:eastAsia="zh-CN" w:bidi="ar-SA"/>
              </w:rPr>
            </w:pPr>
            <w:r>
              <w:rPr>
                <w:rFonts w:hint="eastAsia" w:ascii="宋体" w:hAnsi="宋体" w:eastAsia="宋体" w:cs="Times New Roman"/>
                <w:color w:val="auto"/>
                <w:kern w:val="2"/>
                <w:sz w:val="21"/>
                <w:szCs w:val="21"/>
                <w:lang w:val="en-US" w:eastAsia="zh-CN" w:bidi="ar-SA"/>
              </w:rPr>
              <w:t>湖南省政府采购供应商资格承诺函</w:t>
            </w:r>
          </w:p>
        </w:tc>
        <w:tc>
          <w:tcPr>
            <w:tcW w:w="950" w:type="dxa"/>
            <w:tcBorders>
              <w:tl2br w:val="nil"/>
              <w:tr2bl w:val="nil"/>
            </w:tcBorders>
            <w:noWrap w:val="0"/>
            <w:vAlign w:val="top"/>
          </w:tcPr>
          <w:p w14:paraId="5B67E7CE">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5C04167B">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69DF9C40">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5E51E11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 w:hRule="atLeast"/>
          <w:jc w:val="center"/>
        </w:trPr>
        <w:tc>
          <w:tcPr>
            <w:tcW w:w="733" w:type="dxa"/>
            <w:tcBorders>
              <w:tl2br w:val="nil"/>
              <w:tr2bl w:val="nil"/>
            </w:tcBorders>
            <w:noWrap w:val="0"/>
            <w:vAlign w:val="center"/>
          </w:tcPr>
          <w:p w14:paraId="479A3A98">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r>
              <w:rPr>
                <w:rFonts w:hint="eastAsia" w:ascii="宋体" w:hAnsi="宋体" w:cs="宋体"/>
                <w:color w:val="auto"/>
              </w:rPr>
              <w:t>7</w:t>
            </w:r>
          </w:p>
        </w:tc>
        <w:tc>
          <w:tcPr>
            <w:tcW w:w="5570" w:type="dxa"/>
            <w:tcBorders>
              <w:tl2br w:val="nil"/>
              <w:tr2bl w:val="nil"/>
            </w:tcBorders>
            <w:noWrap w:val="0"/>
            <w:vAlign w:val="center"/>
          </w:tcPr>
          <w:p w14:paraId="0E624D2B">
            <w:pPr>
              <w:spacing w:line="240" w:lineRule="auto"/>
              <w:jc w:val="left"/>
              <w:rPr>
                <w:rFonts w:hint="default" w:ascii="宋体" w:hAnsi="宋体" w:eastAsia="宋体" w:cs="Times New Roman"/>
                <w:color w:val="auto"/>
                <w:kern w:val="2"/>
                <w:sz w:val="21"/>
                <w:szCs w:val="21"/>
                <w:lang w:val="en-US" w:eastAsia="zh-CN" w:bidi="ar-SA"/>
              </w:rPr>
            </w:pPr>
            <w:r>
              <w:rPr>
                <w:rFonts w:hint="eastAsia" w:ascii="宋体" w:hAnsi="宋体" w:eastAsia="宋体" w:cs="Times New Roman"/>
                <w:color w:val="auto"/>
                <w:sz w:val="21"/>
                <w:szCs w:val="21"/>
                <w:lang w:eastAsia="zh-CN"/>
              </w:rPr>
              <w:t>是否符合本</w:t>
            </w:r>
            <w:r>
              <w:rPr>
                <w:rFonts w:hint="eastAsia" w:ascii="宋体" w:hAnsi="宋体" w:eastAsia="宋体" w:cs="Times New Roman"/>
                <w:color w:val="auto"/>
                <w:sz w:val="21"/>
                <w:szCs w:val="21"/>
              </w:rPr>
              <w:t>项目的特定资格要求</w:t>
            </w:r>
          </w:p>
        </w:tc>
        <w:tc>
          <w:tcPr>
            <w:tcW w:w="950" w:type="dxa"/>
            <w:tcBorders>
              <w:tl2br w:val="nil"/>
              <w:tr2bl w:val="nil"/>
            </w:tcBorders>
            <w:noWrap w:val="0"/>
            <w:vAlign w:val="top"/>
          </w:tcPr>
          <w:p w14:paraId="72F73A1F">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581E3128">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682C0465">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r w14:paraId="0A0AF8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733" w:type="dxa"/>
            <w:tcBorders>
              <w:tl2br w:val="nil"/>
              <w:tr2bl w:val="nil"/>
            </w:tcBorders>
            <w:noWrap w:val="0"/>
            <w:vAlign w:val="center"/>
          </w:tcPr>
          <w:p w14:paraId="6F37A3C9">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rPr>
            </w:pPr>
          </w:p>
        </w:tc>
        <w:tc>
          <w:tcPr>
            <w:tcW w:w="5570" w:type="dxa"/>
            <w:tcBorders>
              <w:tl2br w:val="nil"/>
              <w:tr2bl w:val="nil"/>
            </w:tcBorders>
            <w:noWrap w:val="0"/>
            <w:vAlign w:val="center"/>
          </w:tcPr>
          <w:p w14:paraId="1D8D34FD">
            <w:pPr>
              <w:keepLines w:val="0"/>
              <w:pageBreakBefore w:val="0"/>
              <w:kinsoku/>
              <w:wordWrap/>
              <w:overflowPunct/>
              <w:topLinePunct w:val="0"/>
              <w:autoSpaceDE/>
              <w:bidi w:val="0"/>
              <w:spacing w:afterAutospacing="0" w:line="360" w:lineRule="auto"/>
              <w:ind w:left="0" w:right="0" w:rightChars="0"/>
              <w:jc w:val="center"/>
              <w:textAlignment w:val="auto"/>
              <w:outlineLvl w:val="9"/>
              <w:rPr>
                <w:rFonts w:hint="eastAsia" w:ascii="宋体" w:hAnsi="宋体" w:cs="宋体"/>
                <w:color w:val="auto"/>
                <w:kern w:val="2"/>
                <w:sz w:val="21"/>
                <w:szCs w:val="24"/>
                <w:lang w:val="en-US" w:eastAsia="zh-CN" w:bidi="ar-SA"/>
              </w:rPr>
            </w:pPr>
            <w:r>
              <w:rPr>
                <w:rFonts w:ascii="宋体" w:hAnsi="宋体"/>
                <w:color w:val="auto"/>
                <w:sz w:val="22"/>
              </w:rPr>
              <w:t>结论</w:t>
            </w:r>
          </w:p>
        </w:tc>
        <w:tc>
          <w:tcPr>
            <w:tcW w:w="950" w:type="dxa"/>
            <w:tcBorders>
              <w:tl2br w:val="nil"/>
              <w:tr2bl w:val="nil"/>
            </w:tcBorders>
            <w:noWrap w:val="0"/>
            <w:vAlign w:val="top"/>
          </w:tcPr>
          <w:p w14:paraId="0D8FD45B">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781" w:type="dxa"/>
            <w:tcBorders>
              <w:tl2br w:val="nil"/>
              <w:tr2bl w:val="nil"/>
            </w:tcBorders>
            <w:noWrap w:val="0"/>
            <w:vAlign w:val="top"/>
          </w:tcPr>
          <w:p w14:paraId="7303A510">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c>
          <w:tcPr>
            <w:tcW w:w="1113" w:type="dxa"/>
            <w:tcBorders>
              <w:tl2br w:val="nil"/>
              <w:tr2bl w:val="nil"/>
            </w:tcBorders>
            <w:noWrap w:val="0"/>
            <w:vAlign w:val="top"/>
          </w:tcPr>
          <w:p w14:paraId="4A0DE922">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 w:val="24"/>
              </w:rPr>
            </w:pPr>
          </w:p>
        </w:tc>
      </w:tr>
    </w:tbl>
    <w:p w14:paraId="11072CF1">
      <w:pPr>
        <w:keepLines w:val="0"/>
        <w:pageBreakBefore w:val="0"/>
        <w:kinsoku/>
        <w:wordWrap/>
        <w:overflowPunct/>
        <w:topLinePunct w:val="0"/>
        <w:autoSpaceDE/>
        <w:bidi w:val="0"/>
        <w:spacing w:afterAutospacing="0" w:line="360" w:lineRule="auto"/>
        <w:ind w:left="0" w:right="0" w:rightChars="0"/>
        <w:textAlignment w:val="auto"/>
        <w:outlineLvl w:val="9"/>
        <w:rPr>
          <w:rFonts w:hint="eastAsia" w:ascii="宋体" w:hAnsi="宋体" w:cs="宋体"/>
          <w:color w:val="auto"/>
          <w:szCs w:val="21"/>
        </w:rPr>
      </w:pPr>
      <w:r>
        <w:rPr>
          <w:rFonts w:hint="eastAsia" w:ascii="宋体" w:hAnsi="宋体" w:cs="宋体"/>
          <w:color w:val="auto"/>
          <w:szCs w:val="21"/>
        </w:rPr>
        <w:t>注：1、有下述情况之一的，采购人和代理机构会认定其为不合格供应商：</w:t>
      </w:r>
    </w:p>
    <w:p w14:paraId="4E754B14">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1.1在磋商过程中，磋商小组发现供应商以他人的名义投标的；串通报价的；以行贿手段谋取中标或者以其他弄虚作假方式投标的；</w:t>
      </w:r>
    </w:p>
    <w:p w14:paraId="1423C4FF">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1.2响应文件未按第二章</w:t>
      </w:r>
      <w:r>
        <w:rPr>
          <w:rFonts w:hint="eastAsia" w:ascii="宋体" w:hAnsi="宋体" w:cs="宋体"/>
          <w:color w:val="auto"/>
        </w:rPr>
        <w:t>21.2款要求签署、盖章的</w:t>
      </w:r>
      <w:r>
        <w:rPr>
          <w:rFonts w:hint="eastAsia" w:ascii="宋体" w:hAnsi="宋体" w:cs="宋体"/>
          <w:color w:val="auto"/>
          <w:szCs w:val="21"/>
        </w:rPr>
        <w:t>；</w:t>
      </w:r>
    </w:p>
    <w:p w14:paraId="34F346FD">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1.3没有按照竞争性磋商文件要求提供相关资格证明文件或者所提供的资格证明文件有瑕疵的；供应商不能提供合法的、真实的材料证明其为合格供应商的；</w:t>
      </w:r>
    </w:p>
    <w:p w14:paraId="17C7137C">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1.4供应商资格条件不符合国家有关规定或者竞争性磋商文件要求的；其他不能满足法律法规资格性规定的。</w:t>
      </w:r>
    </w:p>
    <w:p w14:paraId="094DA322">
      <w:pPr>
        <w:keepLines w:val="0"/>
        <w:pageBreakBefore w:val="0"/>
        <w:kinsoku/>
        <w:wordWrap/>
        <w:overflowPunct/>
        <w:topLinePunct w:val="0"/>
        <w:autoSpaceDE/>
        <w:bidi w:val="0"/>
        <w:spacing w:afterAutospacing="0" w:line="360" w:lineRule="auto"/>
        <w:ind w:left="0" w:right="0" w:rightChars="0" w:firstLine="420" w:firstLineChars="200"/>
        <w:textAlignment w:val="auto"/>
        <w:outlineLvl w:val="9"/>
        <w:rPr>
          <w:rFonts w:hint="eastAsia" w:ascii="宋体" w:hAnsi="宋体" w:cs="宋体"/>
          <w:color w:val="auto"/>
          <w:szCs w:val="21"/>
        </w:rPr>
      </w:pPr>
      <w:r>
        <w:rPr>
          <w:rFonts w:hint="eastAsia" w:ascii="宋体" w:hAnsi="宋体" w:cs="宋体"/>
          <w:color w:val="auto"/>
          <w:szCs w:val="21"/>
        </w:rPr>
        <w:t>2、结论填写“合格”或“不合格”，合格的供应商≥3家时进入符合性检查阶段。</w:t>
      </w:r>
    </w:p>
    <w:p w14:paraId="0CB18FD8">
      <w:pPr>
        <w:spacing w:line="460" w:lineRule="exact"/>
        <w:outlineLvl w:val="9"/>
        <w:rPr>
          <w:rFonts w:hint="eastAsia" w:ascii="宋体" w:hAnsi="宋体" w:cs="宋体"/>
          <w:color w:val="auto"/>
          <w:sz w:val="36"/>
          <w:szCs w:val="36"/>
        </w:rPr>
      </w:pPr>
      <w:r>
        <w:rPr>
          <w:rFonts w:hint="eastAsia" w:ascii="宋体" w:hAnsi="宋体" w:cs="宋体"/>
          <w:b/>
          <w:bCs/>
          <w:color w:val="auto"/>
          <w:sz w:val="24"/>
        </w:rPr>
        <w:br w:type="page"/>
      </w:r>
      <w:r>
        <w:rPr>
          <w:rFonts w:hint="eastAsia" w:ascii="宋体" w:hAnsi="宋体" w:cs="宋体"/>
          <w:b/>
          <w:bCs/>
          <w:color w:val="auto"/>
          <w:sz w:val="24"/>
        </w:rPr>
        <w:t>附表2：</w:t>
      </w:r>
    </w:p>
    <w:p w14:paraId="5EC02B27">
      <w:pPr>
        <w:adjustRightInd w:val="0"/>
        <w:snapToGrid w:val="0"/>
        <w:jc w:val="center"/>
        <w:outlineLvl w:val="9"/>
        <w:rPr>
          <w:rFonts w:hint="eastAsia" w:ascii="宋体" w:hAnsi="宋体" w:cs="宋体"/>
          <w:b/>
          <w:bCs/>
          <w:color w:val="auto"/>
          <w:kern w:val="0"/>
          <w:sz w:val="24"/>
        </w:rPr>
      </w:pPr>
      <w:r>
        <w:rPr>
          <w:rFonts w:hint="eastAsia" w:ascii="宋体" w:hAnsi="宋体" w:cs="宋体"/>
          <w:b/>
          <w:bCs/>
          <w:color w:val="auto"/>
          <w:kern w:val="0"/>
          <w:sz w:val="24"/>
        </w:rPr>
        <w:t>符合性检查表</w:t>
      </w:r>
    </w:p>
    <w:tbl>
      <w:tblPr>
        <w:tblStyle w:val="22"/>
        <w:tblpPr w:leftFromText="180" w:rightFromText="180" w:vertAnchor="text" w:horzAnchor="page" w:tblpX="1320" w:tblpY="350"/>
        <w:tblOverlap w:val="never"/>
        <w:tblW w:w="921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9"/>
        <w:gridCol w:w="969"/>
        <w:gridCol w:w="2227"/>
        <w:gridCol w:w="833"/>
        <w:gridCol w:w="914"/>
        <w:gridCol w:w="928"/>
        <w:gridCol w:w="854"/>
        <w:gridCol w:w="852"/>
        <w:gridCol w:w="872"/>
      </w:tblGrid>
      <w:tr w14:paraId="7BC49E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69" w:type="dxa"/>
            <w:vMerge w:val="restart"/>
            <w:tcBorders>
              <w:tl2br w:val="nil"/>
              <w:tr2bl w:val="nil"/>
            </w:tcBorders>
            <w:noWrap w:val="0"/>
            <w:vAlign w:val="center"/>
          </w:tcPr>
          <w:p w14:paraId="7A74926A">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序号</w:t>
            </w:r>
          </w:p>
        </w:tc>
        <w:tc>
          <w:tcPr>
            <w:tcW w:w="3196" w:type="dxa"/>
            <w:gridSpan w:val="2"/>
            <w:vMerge w:val="restart"/>
            <w:tcBorders>
              <w:tl2br w:val="nil"/>
              <w:tr2bl w:val="nil"/>
            </w:tcBorders>
            <w:noWrap w:val="0"/>
            <w:vAlign w:val="center"/>
          </w:tcPr>
          <w:p w14:paraId="54FB90B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检查内容</w:t>
            </w:r>
          </w:p>
        </w:tc>
        <w:tc>
          <w:tcPr>
            <w:tcW w:w="5253" w:type="dxa"/>
            <w:gridSpan w:val="6"/>
            <w:tcBorders>
              <w:tl2br w:val="nil"/>
              <w:tr2bl w:val="nil"/>
            </w:tcBorders>
            <w:noWrap w:val="0"/>
            <w:vAlign w:val="center"/>
          </w:tcPr>
          <w:p w14:paraId="7E979E40">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供应商名称</w:t>
            </w:r>
          </w:p>
        </w:tc>
      </w:tr>
      <w:tr w14:paraId="7619D5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769" w:type="dxa"/>
            <w:vMerge w:val="continue"/>
            <w:tcBorders>
              <w:tl2br w:val="nil"/>
              <w:tr2bl w:val="nil"/>
            </w:tcBorders>
            <w:noWrap w:val="0"/>
            <w:vAlign w:val="center"/>
          </w:tcPr>
          <w:p w14:paraId="43D2A591">
            <w:pPr>
              <w:widowControl/>
              <w:spacing w:line="440" w:lineRule="exact"/>
              <w:jc w:val="left"/>
              <w:outlineLvl w:val="9"/>
              <w:rPr>
                <w:rFonts w:hint="eastAsia" w:ascii="宋体" w:hAnsi="宋体" w:cs="宋体"/>
                <w:color w:val="auto"/>
                <w:kern w:val="0"/>
                <w:szCs w:val="21"/>
              </w:rPr>
            </w:pPr>
          </w:p>
        </w:tc>
        <w:tc>
          <w:tcPr>
            <w:tcW w:w="3196" w:type="dxa"/>
            <w:gridSpan w:val="2"/>
            <w:vMerge w:val="continue"/>
            <w:tcBorders>
              <w:tl2br w:val="nil"/>
              <w:tr2bl w:val="nil"/>
            </w:tcBorders>
            <w:noWrap w:val="0"/>
            <w:vAlign w:val="center"/>
          </w:tcPr>
          <w:p w14:paraId="18BC65EC">
            <w:pPr>
              <w:widowControl/>
              <w:spacing w:line="440" w:lineRule="exact"/>
              <w:jc w:val="left"/>
              <w:outlineLvl w:val="9"/>
              <w:rPr>
                <w:rFonts w:hint="eastAsia" w:ascii="宋体" w:hAnsi="宋体" w:cs="宋体"/>
                <w:color w:val="auto"/>
                <w:kern w:val="0"/>
                <w:szCs w:val="21"/>
              </w:rPr>
            </w:pPr>
          </w:p>
        </w:tc>
        <w:tc>
          <w:tcPr>
            <w:tcW w:w="833" w:type="dxa"/>
            <w:tcBorders>
              <w:tl2br w:val="nil"/>
              <w:tr2bl w:val="nil"/>
            </w:tcBorders>
            <w:noWrap w:val="0"/>
            <w:vAlign w:val="center"/>
          </w:tcPr>
          <w:p w14:paraId="1D68565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914" w:type="dxa"/>
            <w:tcBorders>
              <w:tl2br w:val="nil"/>
              <w:tr2bl w:val="nil"/>
            </w:tcBorders>
            <w:noWrap w:val="0"/>
            <w:vAlign w:val="center"/>
          </w:tcPr>
          <w:p w14:paraId="54D2959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928" w:type="dxa"/>
            <w:tcBorders>
              <w:tl2br w:val="nil"/>
              <w:tr2bl w:val="nil"/>
            </w:tcBorders>
            <w:noWrap w:val="0"/>
            <w:vAlign w:val="center"/>
          </w:tcPr>
          <w:p w14:paraId="7CBB134D">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854" w:type="dxa"/>
            <w:tcBorders>
              <w:tl2br w:val="nil"/>
              <w:tr2bl w:val="nil"/>
            </w:tcBorders>
            <w:noWrap w:val="0"/>
            <w:vAlign w:val="center"/>
          </w:tcPr>
          <w:p w14:paraId="59D8D339">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4</w:t>
            </w:r>
          </w:p>
        </w:tc>
        <w:tc>
          <w:tcPr>
            <w:tcW w:w="852" w:type="dxa"/>
            <w:tcBorders>
              <w:tl2br w:val="nil"/>
              <w:tr2bl w:val="nil"/>
            </w:tcBorders>
            <w:noWrap w:val="0"/>
            <w:vAlign w:val="center"/>
          </w:tcPr>
          <w:p w14:paraId="06562712">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5</w:t>
            </w:r>
          </w:p>
        </w:tc>
        <w:tc>
          <w:tcPr>
            <w:tcW w:w="872" w:type="dxa"/>
            <w:tcBorders>
              <w:tl2br w:val="nil"/>
              <w:tr2bl w:val="nil"/>
            </w:tcBorders>
            <w:noWrap w:val="0"/>
            <w:vAlign w:val="center"/>
          </w:tcPr>
          <w:p w14:paraId="505E8C09">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6</w:t>
            </w:r>
          </w:p>
        </w:tc>
      </w:tr>
      <w:tr w14:paraId="7E375B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769" w:type="dxa"/>
            <w:vMerge w:val="restart"/>
            <w:tcBorders>
              <w:tl2br w:val="nil"/>
              <w:tr2bl w:val="nil"/>
            </w:tcBorders>
            <w:noWrap w:val="0"/>
            <w:vAlign w:val="center"/>
          </w:tcPr>
          <w:p w14:paraId="1DA91B4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969" w:type="dxa"/>
            <w:vMerge w:val="restart"/>
            <w:tcBorders>
              <w:tl2br w:val="nil"/>
              <w:tr2bl w:val="nil"/>
            </w:tcBorders>
            <w:noWrap w:val="0"/>
            <w:vAlign w:val="center"/>
          </w:tcPr>
          <w:p w14:paraId="4B3FAA98">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完整性</w:t>
            </w:r>
          </w:p>
        </w:tc>
        <w:tc>
          <w:tcPr>
            <w:tcW w:w="2227" w:type="dxa"/>
            <w:tcBorders>
              <w:tl2br w:val="nil"/>
              <w:tr2bl w:val="nil"/>
            </w:tcBorders>
            <w:noWrap w:val="0"/>
            <w:vAlign w:val="center"/>
          </w:tcPr>
          <w:p w14:paraId="1B9B290F">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竞争性磋商响应文件的组成</w:t>
            </w:r>
          </w:p>
        </w:tc>
        <w:tc>
          <w:tcPr>
            <w:tcW w:w="833" w:type="dxa"/>
            <w:tcBorders>
              <w:tl2br w:val="nil"/>
              <w:tr2bl w:val="nil"/>
            </w:tcBorders>
            <w:noWrap w:val="0"/>
            <w:vAlign w:val="center"/>
          </w:tcPr>
          <w:p w14:paraId="5CD9AF83">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10208514">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3122E8DF">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6D4971CE">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1C8B0629">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312810CE">
            <w:pPr>
              <w:widowControl/>
              <w:spacing w:line="440" w:lineRule="exact"/>
              <w:jc w:val="center"/>
              <w:outlineLvl w:val="9"/>
              <w:rPr>
                <w:rFonts w:hint="eastAsia" w:ascii="宋体" w:hAnsi="宋体" w:cs="宋体"/>
                <w:color w:val="auto"/>
                <w:kern w:val="0"/>
                <w:szCs w:val="21"/>
              </w:rPr>
            </w:pPr>
          </w:p>
        </w:tc>
      </w:tr>
      <w:tr w14:paraId="0C05DF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769" w:type="dxa"/>
            <w:vMerge w:val="continue"/>
            <w:tcBorders>
              <w:tl2br w:val="nil"/>
              <w:tr2bl w:val="nil"/>
            </w:tcBorders>
            <w:noWrap w:val="0"/>
            <w:vAlign w:val="center"/>
          </w:tcPr>
          <w:p w14:paraId="7DF26AED">
            <w:pPr>
              <w:widowControl/>
              <w:spacing w:line="440" w:lineRule="exact"/>
              <w:jc w:val="left"/>
              <w:outlineLvl w:val="9"/>
              <w:rPr>
                <w:rFonts w:hint="eastAsia" w:ascii="宋体" w:hAnsi="宋体" w:cs="宋体"/>
                <w:color w:val="auto"/>
                <w:kern w:val="0"/>
                <w:szCs w:val="21"/>
              </w:rPr>
            </w:pPr>
          </w:p>
        </w:tc>
        <w:tc>
          <w:tcPr>
            <w:tcW w:w="969" w:type="dxa"/>
            <w:vMerge w:val="continue"/>
            <w:tcBorders>
              <w:tl2br w:val="nil"/>
              <w:tr2bl w:val="nil"/>
            </w:tcBorders>
            <w:noWrap w:val="0"/>
            <w:vAlign w:val="center"/>
          </w:tcPr>
          <w:p w14:paraId="1FEE6C82">
            <w:pPr>
              <w:widowControl/>
              <w:spacing w:line="440" w:lineRule="exact"/>
              <w:jc w:val="left"/>
              <w:outlineLvl w:val="9"/>
              <w:rPr>
                <w:rFonts w:hint="eastAsia" w:ascii="宋体" w:hAnsi="宋体" w:cs="宋体"/>
                <w:color w:val="auto"/>
                <w:kern w:val="0"/>
                <w:szCs w:val="21"/>
              </w:rPr>
            </w:pPr>
          </w:p>
        </w:tc>
        <w:tc>
          <w:tcPr>
            <w:tcW w:w="2227" w:type="dxa"/>
            <w:tcBorders>
              <w:tl2br w:val="nil"/>
              <w:tr2bl w:val="nil"/>
            </w:tcBorders>
            <w:noWrap w:val="0"/>
            <w:vAlign w:val="center"/>
          </w:tcPr>
          <w:p w14:paraId="31DE985E">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竞争性磋商响应文件的格式</w:t>
            </w:r>
          </w:p>
        </w:tc>
        <w:tc>
          <w:tcPr>
            <w:tcW w:w="833" w:type="dxa"/>
            <w:tcBorders>
              <w:tl2br w:val="nil"/>
              <w:tr2bl w:val="nil"/>
            </w:tcBorders>
            <w:noWrap w:val="0"/>
            <w:vAlign w:val="center"/>
          </w:tcPr>
          <w:p w14:paraId="4D0CC17D">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727AA4FF">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7D78BECF">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36267DAC">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2A366B85">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461D1516">
            <w:pPr>
              <w:widowControl/>
              <w:spacing w:line="440" w:lineRule="exact"/>
              <w:jc w:val="center"/>
              <w:outlineLvl w:val="9"/>
              <w:rPr>
                <w:rFonts w:hint="eastAsia" w:ascii="宋体" w:hAnsi="宋体" w:cs="宋体"/>
                <w:color w:val="auto"/>
                <w:kern w:val="0"/>
                <w:szCs w:val="21"/>
              </w:rPr>
            </w:pPr>
          </w:p>
        </w:tc>
      </w:tr>
      <w:tr w14:paraId="08661C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769" w:type="dxa"/>
            <w:vMerge w:val="restart"/>
            <w:tcBorders>
              <w:tl2br w:val="nil"/>
              <w:tr2bl w:val="nil"/>
            </w:tcBorders>
            <w:noWrap w:val="0"/>
            <w:vAlign w:val="center"/>
          </w:tcPr>
          <w:p w14:paraId="17477212">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969" w:type="dxa"/>
            <w:vMerge w:val="restart"/>
            <w:tcBorders>
              <w:tl2br w:val="nil"/>
              <w:tr2bl w:val="nil"/>
            </w:tcBorders>
            <w:noWrap w:val="0"/>
            <w:vAlign w:val="center"/>
          </w:tcPr>
          <w:p w14:paraId="4A01F6F7">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实质性响应</w:t>
            </w:r>
          </w:p>
        </w:tc>
        <w:tc>
          <w:tcPr>
            <w:tcW w:w="2227" w:type="dxa"/>
            <w:tcBorders>
              <w:tl2br w:val="nil"/>
              <w:tr2bl w:val="nil"/>
            </w:tcBorders>
            <w:noWrap w:val="0"/>
            <w:vAlign w:val="center"/>
          </w:tcPr>
          <w:p w14:paraId="53FE3A51">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响应文件有效期</w:t>
            </w:r>
          </w:p>
        </w:tc>
        <w:tc>
          <w:tcPr>
            <w:tcW w:w="833" w:type="dxa"/>
            <w:tcBorders>
              <w:tl2br w:val="nil"/>
              <w:tr2bl w:val="nil"/>
            </w:tcBorders>
            <w:noWrap w:val="0"/>
            <w:vAlign w:val="center"/>
          </w:tcPr>
          <w:p w14:paraId="6DFAEA31">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482CC82C">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688BA54D">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1343AF8C">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4FEF3BE7">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6DA0F4E0">
            <w:pPr>
              <w:widowControl/>
              <w:spacing w:line="440" w:lineRule="exact"/>
              <w:jc w:val="center"/>
              <w:outlineLvl w:val="9"/>
              <w:rPr>
                <w:rFonts w:hint="eastAsia" w:ascii="宋体" w:hAnsi="宋体" w:cs="宋体"/>
                <w:color w:val="auto"/>
                <w:kern w:val="0"/>
                <w:szCs w:val="21"/>
              </w:rPr>
            </w:pPr>
          </w:p>
        </w:tc>
      </w:tr>
      <w:tr w14:paraId="2CEC74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769" w:type="dxa"/>
            <w:vMerge w:val="continue"/>
            <w:tcBorders>
              <w:tl2br w:val="nil"/>
              <w:tr2bl w:val="nil"/>
            </w:tcBorders>
            <w:noWrap w:val="0"/>
            <w:vAlign w:val="center"/>
          </w:tcPr>
          <w:p w14:paraId="29FEDB8D">
            <w:pPr>
              <w:widowControl/>
              <w:spacing w:line="440" w:lineRule="exact"/>
              <w:jc w:val="center"/>
              <w:outlineLvl w:val="9"/>
              <w:rPr>
                <w:rFonts w:hint="eastAsia" w:ascii="宋体" w:hAnsi="宋体" w:cs="宋体"/>
                <w:color w:val="auto"/>
                <w:kern w:val="0"/>
                <w:szCs w:val="21"/>
              </w:rPr>
            </w:pPr>
          </w:p>
        </w:tc>
        <w:tc>
          <w:tcPr>
            <w:tcW w:w="969" w:type="dxa"/>
            <w:vMerge w:val="continue"/>
            <w:tcBorders>
              <w:tl2br w:val="nil"/>
              <w:tr2bl w:val="nil"/>
            </w:tcBorders>
            <w:noWrap w:val="0"/>
            <w:vAlign w:val="center"/>
          </w:tcPr>
          <w:p w14:paraId="7E7EA967">
            <w:pPr>
              <w:widowControl/>
              <w:spacing w:line="440" w:lineRule="exact"/>
              <w:jc w:val="center"/>
              <w:outlineLvl w:val="9"/>
              <w:rPr>
                <w:rFonts w:hint="eastAsia" w:ascii="宋体" w:hAnsi="宋体" w:cs="宋体"/>
                <w:color w:val="auto"/>
                <w:kern w:val="0"/>
                <w:szCs w:val="21"/>
              </w:rPr>
            </w:pPr>
          </w:p>
        </w:tc>
        <w:tc>
          <w:tcPr>
            <w:tcW w:w="2227" w:type="dxa"/>
            <w:tcBorders>
              <w:tl2br w:val="nil"/>
              <w:tr2bl w:val="nil"/>
            </w:tcBorders>
            <w:noWrap w:val="0"/>
            <w:vAlign w:val="center"/>
          </w:tcPr>
          <w:p w14:paraId="20E17BEE">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是否满足磋商文件中★号条款的要求</w:t>
            </w:r>
          </w:p>
        </w:tc>
        <w:tc>
          <w:tcPr>
            <w:tcW w:w="833" w:type="dxa"/>
            <w:tcBorders>
              <w:tl2br w:val="nil"/>
              <w:tr2bl w:val="nil"/>
            </w:tcBorders>
            <w:noWrap w:val="0"/>
            <w:vAlign w:val="center"/>
          </w:tcPr>
          <w:p w14:paraId="41DDEF50">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0B4B70DA">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29FF41DA">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29834B70">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411B0B33">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6F45B41E">
            <w:pPr>
              <w:widowControl/>
              <w:spacing w:line="440" w:lineRule="exact"/>
              <w:jc w:val="center"/>
              <w:outlineLvl w:val="9"/>
              <w:rPr>
                <w:rFonts w:hint="eastAsia" w:ascii="宋体" w:hAnsi="宋体" w:cs="宋体"/>
                <w:color w:val="auto"/>
                <w:kern w:val="0"/>
                <w:szCs w:val="21"/>
              </w:rPr>
            </w:pPr>
          </w:p>
        </w:tc>
      </w:tr>
      <w:tr w14:paraId="3559A3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68" w:hRule="atLeast"/>
        </w:trPr>
        <w:tc>
          <w:tcPr>
            <w:tcW w:w="769" w:type="dxa"/>
            <w:vMerge w:val="continue"/>
            <w:tcBorders>
              <w:tl2br w:val="nil"/>
              <w:tr2bl w:val="nil"/>
            </w:tcBorders>
            <w:noWrap w:val="0"/>
            <w:vAlign w:val="center"/>
          </w:tcPr>
          <w:p w14:paraId="78E8C84B">
            <w:pPr>
              <w:widowControl/>
              <w:spacing w:line="440" w:lineRule="exact"/>
              <w:jc w:val="left"/>
              <w:outlineLvl w:val="9"/>
              <w:rPr>
                <w:rFonts w:hint="eastAsia" w:ascii="宋体" w:hAnsi="宋体" w:cs="宋体"/>
                <w:color w:val="auto"/>
                <w:kern w:val="0"/>
                <w:szCs w:val="21"/>
              </w:rPr>
            </w:pPr>
          </w:p>
        </w:tc>
        <w:tc>
          <w:tcPr>
            <w:tcW w:w="969" w:type="dxa"/>
            <w:vMerge w:val="continue"/>
            <w:tcBorders>
              <w:tl2br w:val="nil"/>
              <w:tr2bl w:val="nil"/>
            </w:tcBorders>
            <w:noWrap w:val="0"/>
            <w:vAlign w:val="center"/>
          </w:tcPr>
          <w:p w14:paraId="005A2639">
            <w:pPr>
              <w:widowControl/>
              <w:spacing w:line="440" w:lineRule="exact"/>
              <w:jc w:val="left"/>
              <w:outlineLvl w:val="9"/>
              <w:rPr>
                <w:rFonts w:hint="eastAsia" w:ascii="宋体" w:hAnsi="宋体" w:cs="宋体"/>
                <w:color w:val="auto"/>
                <w:kern w:val="0"/>
                <w:szCs w:val="21"/>
              </w:rPr>
            </w:pPr>
          </w:p>
        </w:tc>
        <w:tc>
          <w:tcPr>
            <w:tcW w:w="2227" w:type="dxa"/>
            <w:tcBorders>
              <w:tl2br w:val="nil"/>
              <w:tr2bl w:val="nil"/>
            </w:tcBorders>
            <w:noWrap w:val="0"/>
            <w:vAlign w:val="center"/>
          </w:tcPr>
          <w:p w14:paraId="52AAFF15">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是否符合磋商文件要求且没有重大偏差或保留</w:t>
            </w:r>
          </w:p>
        </w:tc>
        <w:tc>
          <w:tcPr>
            <w:tcW w:w="833" w:type="dxa"/>
            <w:tcBorders>
              <w:tl2br w:val="nil"/>
              <w:tr2bl w:val="nil"/>
            </w:tcBorders>
            <w:noWrap w:val="0"/>
            <w:vAlign w:val="center"/>
          </w:tcPr>
          <w:p w14:paraId="45793412">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50C972F4">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0FA4F7A3">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67A36344">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5378BF00">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55EAEA09">
            <w:pPr>
              <w:widowControl/>
              <w:spacing w:line="440" w:lineRule="exact"/>
              <w:jc w:val="center"/>
              <w:outlineLvl w:val="9"/>
              <w:rPr>
                <w:rFonts w:hint="eastAsia" w:ascii="宋体" w:hAnsi="宋体" w:cs="宋体"/>
                <w:color w:val="auto"/>
                <w:kern w:val="0"/>
                <w:szCs w:val="21"/>
              </w:rPr>
            </w:pPr>
          </w:p>
        </w:tc>
      </w:tr>
      <w:tr w14:paraId="364CC2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769" w:type="dxa"/>
            <w:tcBorders>
              <w:tl2br w:val="nil"/>
              <w:tr2bl w:val="nil"/>
            </w:tcBorders>
            <w:noWrap w:val="0"/>
            <w:vAlign w:val="center"/>
          </w:tcPr>
          <w:p w14:paraId="1DB178AB">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3196" w:type="dxa"/>
            <w:gridSpan w:val="2"/>
            <w:tcBorders>
              <w:tl2br w:val="nil"/>
              <w:tr2bl w:val="nil"/>
            </w:tcBorders>
            <w:noWrap w:val="0"/>
            <w:vAlign w:val="center"/>
          </w:tcPr>
          <w:p w14:paraId="3E9FB67D">
            <w:pPr>
              <w:widowControl/>
              <w:spacing w:line="440" w:lineRule="exact"/>
              <w:jc w:val="center"/>
              <w:outlineLvl w:val="9"/>
              <w:rPr>
                <w:rFonts w:hint="eastAsia" w:ascii="宋体" w:hAnsi="宋体" w:cs="宋体"/>
                <w:color w:val="auto"/>
                <w:kern w:val="0"/>
                <w:szCs w:val="21"/>
              </w:rPr>
            </w:pPr>
            <w:r>
              <w:rPr>
                <w:rFonts w:hint="eastAsia" w:ascii="宋体" w:hAnsi="宋体" w:cs="宋体"/>
                <w:color w:val="auto"/>
                <w:kern w:val="0"/>
                <w:szCs w:val="21"/>
              </w:rPr>
              <w:t>结论</w:t>
            </w:r>
          </w:p>
        </w:tc>
        <w:tc>
          <w:tcPr>
            <w:tcW w:w="833" w:type="dxa"/>
            <w:tcBorders>
              <w:tl2br w:val="nil"/>
              <w:tr2bl w:val="nil"/>
            </w:tcBorders>
            <w:noWrap w:val="0"/>
            <w:vAlign w:val="center"/>
          </w:tcPr>
          <w:p w14:paraId="0C2EA6B6">
            <w:pPr>
              <w:widowControl/>
              <w:spacing w:line="440" w:lineRule="exact"/>
              <w:jc w:val="center"/>
              <w:outlineLvl w:val="9"/>
              <w:rPr>
                <w:rFonts w:hint="eastAsia" w:ascii="宋体" w:hAnsi="宋体" w:cs="宋体"/>
                <w:color w:val="auto"/>
                <w:kern w:val="0"/>
                <w:szCs w:val="21"/>
              </w:rPr>
            </w:pPr>
          </w:p>
        </w:tc>
        <w:tc>
          <w:tcPr>
            <w:tcW w:w="914" w:type="dxa"/>
            <w:tcBorders>
              <w:tl2br w:val="nil"/>
              <w:tr2bl w:val="nil"/>
            </w:tcBorders>
            <w:noWrap w:val="0"/>
            <w:vAlign w:val="center"/>
          </w:tcPr>
          <w:p w14:paraId="24D99467">
            <w:pPr>
              <w:widowControl/>
              <w:spacing w:line="440" w:lineRule="exact"/>
              <w:jc w:val="center"/>
              <w:outlineLvl w:val="9"/>
              <w:rPr>
                <w:rFonts w:hint="eastAsia" w:ascii="宋体" w:hAnsi="宋体" w:cs="宋体"/>
                <w:color w:val="auto"/>
                <w:kern w:val="0"/>
                <w:szCs w:val="21"/>
              </w:rPr>
            </w:pPr>
          </w:p>
        </w:tc>
        <w:tc>
          <w:tcPr>
            <w:tcW w:w="928" w:type="dxa"/>
            <w:tcBorders>
              <w:tl2br w:val="nil"/>
              <w:tr2bl w:val="nil"/>
            </w:tcBorders>
            <w:noWrap w:val="0"/>
            <w:vAlign w:val="center"/>
          </w:tcPr>
          <w:p w14:paraId="240E653C">
            <w:pPr>
              <w:widowControl/>
              <w:spacing w:line="440" w:lineRule="exact"/>
              <w:jc w:val="center"/>
              <w:outlineLvl w:val="9"/>
              <w:rPr>
                <w:rFonts w:hint="eastAsia" w:ascii="宋体" w:hAnsi="宋体" w:cs="宋体"/>
                <w:color w:val="auto"/>
                <w:kern w:val="0"/>
                <w:szCs w:val="21"/>
              </w:rPr>
            </w:pPr>
          </w:p>
        </w:tc>
        <w:tc>
          <w:tcPr>
            <w:tcW w:w="854" w:type="dxa"/>
            <w:tcBorders>
              <w:tl2br w:val="nil"/>
              <w:tr2bl w:val="nil"/>
            </w:tcBorders>
            <w:noWrap w:val="0"/>
            <w:vAlign w:val="center"/>
          </w:tcPr>
          <w:p w14:paraId="3922EC8D">
            <w:pPr>
              <w:widowControl/>
              <w:spacing w:line="440" w:lineRule="exact"/>
              <w:jc w:val="center"/>
              <w:outlineLvl w:val="9"/>
              <w:rPr>
                <w:rFonts w:hint="eastAsia" w:ascii="宋体" w:hAnsi="宋体" w:cs="宋体"/>
                <w:color w:val="auto"/>
                <w:kern w:val="0"/>
                <w:szCs w:val="21"/>
              </w:rPr>
            </w:pPr>
          </w:p>
        </w:tc>
        <w:tc>
          <w:tcPr>
            <w:tcW w:w="852" w:type="dxa"/>
            <w:tcBorders>
              <w:tl2br w:val="nil"/>
              <w:tr2bl w:val="nil"/>
            </w:tcBorders>
            <w:noWrap w:val="0"/>
            <w:vAlign w:val="center"/>
          </w:tcPr>
          <w:p w14:paraId="6F787FA7">
            <w:pPr>
              <w:widowControl/>
              <w:spacing w:line="440" w:lineRule="exact"/>
              <w:jc w:val="center"/>
              <w:outlineLvl w:val="9"/>
              <w:rPr>
                <w:rFonts w:hint="eastAsia" w:ascii="宋体" w:hAnsi="宋体" w:cs="宋体"/>
                <w:color w:val="auto"/>
                <w:kern w:val="0"/>
                <w:szCs w:val="21"/>
              </w:rPr>
            </w:pPr>
          </w:p>
        </w:tc>
        <w:tc>
          <w:tcPr>
            <w:tcW w:w="872" w:type="dxa"/>
            <w:tcBorders>
              <w:tl2br w:val="nil"/>
              <w:tr2bl w:val="nil"/>
            </w:tcBorders>
            <w:noWrap w:val="0"/>
            <w:vAlign w:val="center"/>
          </w:tcPr>
          <w:p w14:paraId="3FF7F80C">
            <w:pPr>
              <w:widowControl/>
              <w:spacing w:line="440" w:lineRule="exact"/>
              <w:jc w:val="center"/>
              <w:outlineLvl w:val="9"/>
              <w:rPr>
                <w:rFonts w:hint="eastAsia" w:ascii="宋体" w:hAnsi="宋体" w:cs="宋体"/>
                <w:color w:val="auto"/>
                <w:kern w:val="0"/>
                <w:szCs w:val="21"/>
              </w:rPr>
            </w:pPr>
          </w:p>
        </w:tc>
      </w:tr>
      <w:tr w14:paraId="1F3F7C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9218" w:type="dxa"/>
            <w:gridSpan w:val="9"/>
            <w:vMerge w:val="restart"/>
            <w:tcBorders>
              <w:tl2br w:val="nil"/>
              <w:tr2bl w:val="nil"/>
            </w:tcBorders>
            <w:noWrap w:val="0"/>
            <w:vAlign w:val="center"/>
          </w:tcPr>
          <w:p w14:paraId="54414218">
            <w:pPr>
              <w:widowControl/>
              <w:spacing w:line="440" w:lineRule="exact"/>
              <w:outlineLvl w:val="9"/>
              <w:rPr>
                <w:rFonts w:hint="eastAsia" w:ascii="宋体" w:hAnsi="宋体" w:cs="宋体"/>
                <w:color w:val="auto"/>
                <w:kern w:val="0"/>
                <w:szCs w:val="21"/>
              </w:rPr>
            </w:pPr>
            <w:r>
              <w:rPr>
                <w:rFonts w:hint="eastAsia" w:ascii="宋体" w:hAnsi="宋体" w:cs="宋体"/>
                <w:color w:val="auto"/>
                <w:kern w:val="0"/>
                <w:szCs w:val="21"/>
              </w:rPr>
              <w:t xml:space="preserve">磋商小组成员签名： </w:t>
            </w:r>
          </w:p>
          <w:p w14:paraId="08A3994E">
            <w:pPr>
              <w:widowControl/>
              <w:spacing w:line="440" w:lineRule="exact"/>
              <w:outlineLvl w:val="9"/>
              <w:rPr>
                <w:rFonts w:hint="eastAsia" w:ascii="宋体" w:hAnsi="宋体" w:cs="宋体"/>
                <w:color w:val="auto"/>
                <w:kern w:val="0"/>
                <w:szCs w:val="21"/>
              </w:rPr>
            </w:pPr>
          </w:p>
          <w:p w14:paraId="3C988E66">
            <w:pPr>
              <w:widowControl/>
              <w:wordWrap w:val="0"/>
              <w:spacing w:line="440" w:lineRule="exact"/>
              <w:jc w:val="right"/>
              <w:outlineLvl w:val="9"/>
              <w:rPr>
                <w:rFonts w:hint="eastAsia" w:ascii="宋体" w:hAnsi="宋体" w:cs="宋体"/>
                <w:color w:val="auto"/>
                <w:kern w:val="0"/>
                <w:szCs w:val="21"/>
              </w:rPr>
            </w:pPr>
            <w:r>
              <w:rPr>
                <w:rFonts w:hint="eastAsia" w:ascii="宋体" w:hAnsi="宋体" w:cs="宋体"/>
                <w:color w:val="auto"/>
                <w:kern w:val="0"/>
                <w:szCs w:val="21"/>
              </w:rPr>
              <w:t xml:space="preserve">    年    月    日</w:t>
            </w:r>
          </w:p>
        </w:tc>
      </w:tr>
      <w:tr w14:paraId="57279B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8" w:hRule="atLeast"/>
        </w:trPr>
        <w:tc>
          <w:tcPr>
            <w:tcW w:w="9218" w:type="dxa"/>
            <w:gridSpan w:val="9"/>
            <w:vMerge w:val="continue"/>
            <w:tcBorders>
              <w:tl2br w:val="nil"/>
              <w:tr2bl w:val="nil"/>
            </w:tcBorders>
            <w:noWrap w:val="0"/>
            <w:vAlign w:val="center"/>
          </w:tcPr>
          <w:p w14:paraId="72A177A1">
            <w:pPr>
              <w:widowControl/>
              <w:spacing w:line="440" w:lineRule="exact"/>
              <w:jc w:val="left"/>
              <w:outlineLvl w:val="9"/>
              <w:rPr>
                <w:rFonts w:hint="eastAsia" w:ascii="宋体" w:hAnsi="宋体" w:cs="宋体"/>
                <w:color w:val="auto"/>
                <w:kern w:val="0"/>
                <w:szCs w:val="21"/>
              </w:rPr>
            </w:pPr>
          </w:p>
        </w:tc>
      </w:tr>
    </w:tbl>
    <w:p w14:paraId="16DADECF">
      <w:pPr>
        <w:spacing w:line="440" w:lineRule="exact"/>
        <w:outlineLvl w:val="9"/>
        <w:rPr>
          <w:rFonts w:hint="eastAsia" w:ascii="宋体" w:hAnsi="宋体" w:cs="宋体"/>
          <w:color w:val="auto"/>
          <w:szCs w:val="21"/>
        </w:rPr>
      </w:pPr>
      <w:r>
        <w:rPr>
          <w:rFonts w:hint="eastAsia" w:ascii="宋体" w:hAnsi="宋体" w:cs="宋体"/>
          <w:color w:val="auto"/>
          <w:szCs w:val="21"/>
        </w:rPr>
        <w:t>注：有下述情况之一的，磋商小组会认定其为不合格供应商：</w:t>
      </w:r>
    </w:p>
    <w:p w14:paraId="43F05ADC">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1、竞争性磋商响应文件的组成未按照竞争性磋商文件提供或关键内容不全的；</w:t>
      </w:r>
    </w:p>
    <w:p w14:paraId="0A452490">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2、竞争性磋商响应文件有效期不能满足竞争性磋商文件要求的；</w:t>
      </w:r>
    </w:p>
    <w:p w14:paraId="1543D060">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3、竞争性磋商响应文件★号条款不满足竞争性磋商文件要求的；</w:t>
      </w:r>
    </w:p>
    <w:p w14:paraId="77D23009">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4、竞争性磋商响应文件附有采购人不能接受的条件的；</w:t>
      </w:r>
    </w:p>
    <w:p w14:paraId="74C14CEA">
      <w:pPr>
        <w:spacing w:line="440" w:lineRule="exact"/>
        <w:ind w:left="517" w:leftChars="246"/>
        <w:outlineLvl w:val="9"/>
        <w:rPr>
          <w:rFonts w:hint="eastAsia" w:ascii="宋体" w:hAnsi="宋体" w:cs="宋体"/>
          <w:color w:val="auto"/>
          <w:szCs w:val="21"/>
        </w:rPr>
      </w:pPr>
      <w:r>
        <w:rPr>
          <w:rFonts w:hint="eastAsia" w:ascii="宋体" w:hAnsi="宋体" w:cs="宋体"/>
          <w:color w:val="auto"/>
          <w:szCs w:val="21"/>
        </w:rPr>
        <w:t>5、其它未能实质性响应竞争性磋商文件条件和要求的；</w:t>
      </w:r>
    </w:p>
    <w:p w14:paraId="611CA9C3">
      <w:pPr>
        <w:adjustRightInd w:val="0"/>
        <w:snapToGrid w:val="0"/>
        <w:spacing w:line="440" w:lineRule="exact"/>
        <w:ind w:right="-105" w:rightChars="-50" w:firstLine="525" w:firstLineChars="250"/>
        <w:outlineLvl w:val="9"/>
        <w:rPr>
          <w:rFonts w:hint="eastAsia" w:ascii="宋体" w:hAnsi="宋体" w:cs="宋体"/>
          <w:color w:val="auto"/>
          <w:kern w:val="0"/>
          <w:sz w:val="24"/>
        </w:rPr>
      </w:pPr>
      <w:r>
        <w:rPr>
          <w:rFonts w:hint="eastAsia" w:ascii="宋体" w:hAnsi="宋体" w:cs="宋体"/>
          <w:color w:val="auto"/>
          <w:szCs w:val="21"/>
        </w:rPr>
        <w:t>6、结论填写“合格”或“不合格”，合格的供应商≥3家时进入磋商报价阶段。</w:t>
      </w:r>
    </w:p>
    <w:p w14:paraId="7E5DA07D">
      <w:pPr>
        <w:spacing w:line="400" w:lineRule="exact"/>
        <w:outlineLvl w:val="9"/>
        <w:rPr>
          <w:rFonts w:hint="eastAsia" w:ascii="宋体" w:hAnsi="宋体" w:cs="宋体"/>
          <w:b/>
          <w:color w:val="auto"/>
          <w:sz w:val="24"/>
        </w:rPr>
      </w:pPr>
      <w:r>
        <w:rPr>
          <w:rFonts w:hint="eastAsia" w:ascii="宋体" w:hAnsi="宋体" w:cs="宋体"/>
          <w:b/>
          <w:color w:val="auto"/>
          <w:sz w:val="24"/>
        </w:rPr>
        <w:br w:type="page"/>
      </w:r>
      <w:r>
        <w:rPr>
          <w:rFonts w:hint="eastAsia" w:ascii="宋体" w:hAnsi="宋体" w:cs="宋体"/>
          <w:b/>
          <w:color w:val="auto"/>
          <w:sz w:val="24"/>
        </w:rPr>
        <w:t>附表3：</w:t>
      </w:r>
    </w:p>
    <w:p w14:paraId="0D816F89">
      <w:pPr>
        <w:jc w:val="center"/>
        <w:outlineLvl w:val="9"/>
        <w:rPr>
          <w:rFonts w:hint="eastAsia" w:ascii="宋体" w:hAnsi="宋体" w:cs="宋体"/>
          <w:b/>
          <w:bCs/>
          <w:color w:val="auto"/>
          <w:sz w:val="24"/>
        </w:rPr>
      </w:pPr>
      <w:r>
        <w:rPr>
          <w:rFonts w:hint="eastAsia" w:ascii="宋体" w:hAnsi="宋体" w:cs="宋体"/>
          <w:b/>
          <w:bCs/>
          <w:color w:val="auto"/>
          <w:sz w:val="24"/>
        </w:rPr>
        <w:t>澄清、说明、补正事项</w:t>
      </w:r>
    </w:p>
    <w:p w14:paraId="0BA87F31">
      <w:pPr>
        <w:jc w:val="right"/>
        <w:outlineLvl w:val="9"/>
        <w:rPr>
          <w:rFonts w:hint="eastAsia" w:ascii="宋体" w:hAnsi="宋体" w:cs="宋体"/>
          <w:b/>
          <w:color w:val="auto"/>
          <w:sz w:val="24"/>
        </w:rPr>
      </w:pPr>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967"/>
        <w:gridCol w:w="903"/>
        <w:gridCol w:w="943"/>
        <w:gridCol w:w="943"/>
        <w:gridCol w:w="943"/>
        <w:gridCol w:w="943"/>
        <w:gridCol w:w="951"/>
      </w:tblGrid>
      <w:tr w14:paraId="55DACF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765" w:type="dxa"/>
            <w:vMerge w:val="restart"/>
            <w:tcBorders>
              <w:tl2br w:val="nil"/>
              <w:tr2bl w:val="nil"/>
            </w:tcBorders>
            <w:noWrap w:val="0"/>
            <w:vAlign w:val="center"/>
          </w:tcPr>
          <w:p w14:paraId="549A0FC8">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序号</w:t>
            </w:r>
          </w:p>
        </w:tc>
        <w:tc>
          <w:tcPr>
            <w:tcW w:w="1967" w:type="dxa"/>
            <w:vMerge w:val="restart"/>
            <w:tcBorders>
              <w:tl2br w:val="nil"/>
              <w:tr2bl w:val="nil"/>
            </w:tcBorders>
            <w:noWrap w:val="0"/>
            <w:vAlign w:val="center"/>
          </w:tcPr>
          <w:p w14:paraId="11B48E54">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内容</w:t>
            </w:r>
          </w:p>
        </w:tc>
        <w:tc>
          <w:tcPr>
            <w:tcW w:w="5626" w:type="dxa"/>
            <w:gridSpan w:val="6"/>
            <w:tcBorders>
              <w:tl2br w:val="nil"/>
              <w:tr2bl w:val="nil"/>
            </w:tcBorders>
            <w:noWrap w:val="0"/>
            <w:vAlign w:val="center"/>
          </w:tcPr>
          <w:p w14:paraId="6CC766B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供应商</w:t>
            </w:r>
          </w:p>
        </w:tc>
      </w:tr>
      <w:tr w14:paraId="6A9820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765" w:type="dxa"/>
            <w:vMerge w:val="continue"/>
            <w:tcBorders>
              <w:tl2br w:val="nil"/>
              <w:tr2bl w:val="nil"/>
            </w:tcBorders>
            <w:noWrap w:val="0"/>
            <w:vAlign w:val="center"/>
          </w:tcPr>
          <w:p w14:paraId="5C6AEDCB">
            <w:pPr>
              <w:widowControl/>
              <w:jc w:val="left"/>
              <w:outlineLvl w:val="9"/>
              <w:rPr>
                <w:rFonts w:hint="eastAsia" w:ascii="宋体" w:hAnsi="宋体" w:cs="宋体"/>
                <w:color w:val="auto"/>
                <w:kern w:val="0"/>
                <w:szCs w:val="21"/>
              </w:rPr>
            </w:pPr>
          </w:p>
        </w:tc>
        <w:tc>
          <w:tcPr>
            <w:tcW w:w="1967" w:type="dxa"/>
            <w:vMerge w:val="continue"/>
            <w:tcBorders>
              <w:tl2br w:val="nil"/>
              <w:tr2bl w:val="nil"/>
            </w:tcBorders>
            <w:noWrap w:val="0"/>
            <w:vAlign w:val="center"/>
          </w:tcPr>
          <w:p w14:paraId="6D857727">
            <w:pPr>
              <w:widowControl/>
              <w:jc w:val="left"/>
              <w:outlineLvl w:val="9"/>
              <w:rPr>
                <w:rFonts w:hint="eastAsia" w:ascii="宋体" w:hAnsi="宋体" w:cs="宋体"/>
                <w:color w:val="auto"/>
                <w:kern w:val="0"/>
                <w:szCs w:val="21"/>
              </w:rPr>
            </w:pPr>
          </w:p>
        </w:tc>
        <w:tc>
          <w:tcPr>
            <w:tcW w:w="903" w:type="dxa"/>
            <w:tcBorders>
              <w:tl2br w:val="nil"/>
              <w:tr2bl w:val="nil"/>
            </w:tcBorders>
            <w:noWrap w:val="0"/>
            <w:vAlign w:val="center"/>
          </w:tcPr>
          <w:p w14:paraId="5BFE3986">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943" w:type="dxa"/>
            <w:tcBorders>
              <w:tl2br w:val="nil"/>
              <w:tr2bl w:val="nil"/>
            </w:tcBorders>
            <w:noWrap w:val="0"/>
            <w:vAlign w:val="center"/>
          </w:tcPr>
          <w:p w14:paraId="3CA7E6EE">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943" w:type="dxa"/>
            <w:tcBorders>
              <w:tl2br w:val="nil"/>
              <w:tr2bl w:val="nil"/>
            </w:tcBorders>
            <w:noWrap w:val="0"/>
            <w:vAlign w:val="center"/>
          </w:tcPr>
          <w:p w14:paraId="0FC6C17F">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943" w:type="dxa"/>
            <w:tcBorders>
              <w:tl2br w:val="nil"/>
              <w:tr2bl w:val="nil"/>
            </w:tcBorders>
            <w:noWrap w:val="0"/>
            <w:vAlign w:val="center"/>
          </w:tcPr>
          <w:p w14:paraId="5B64DA3B">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4</w:t>
            </w:r>
          </w:p>
        </w:tc>
        <w:tc>
          <w:tcPr>
            <w:tcW w:w="943" w:type="dxa"/>
            <w:tcBorders>
              <w:tl2br w:val="nil"/>
              <w:tr2bl w:val="nil"/>
            </w:tcBorders>
            <w:noWrap w:val="0"/>
            <w:vAlign w:val="center"/>
          </w:tcPr>
          <w:p w14:paraId="3713914D">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5</w:t>
            </w:r>
          </w:p>
        </w:tc>
        <w:tc>
          <w:tcPr>
            <w:tcW w:w="951" w:type="dxa"/>
            <w:tcBorders>
              <w:tl2br w:val="nil"/>
              <w:tr2bl w:val="nil"/>
            </w:tcBorders>
            <w:noWrap w:val="0"/>
            <w:vAlign w:val="center"/>
          </w:tcPr>
          <w:p w14:paraId="3A42A4F6">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6</w:t>
            </w:r>
          </w:p>
        </w:tc>
      </w:tr>
      <w:tr w14:paraId="47E806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36FC3A1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1</w:t>
            </w:r>
          </w:p>
        </w:tc>
        <w:tc>
          <w:tcPr>
            <w:tcW w:w="1967" w:type="dxa"/>
            <w:tcBorders>
              <w:tl2br w:val="nil"/>
              <w:tr2bl w:val="nil"/>
            </w:tcBorders>
            <w:noWrap w:val="0"/>
            <w:vAlign w:val="center"/>
          </w:tcPr>
          <w:p w14:paraId="68D9A40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竞争性磋商文件中需要澄清的</w:t>
            </w:r>
          </w:p>
        </w:tc>
        <w:tc>
          <w:tcPr>
            <w:tcW w:w="903" w:type="dxa"/>
            <w:tcBorders>
              <w:tl2br w:val="nil"/>
              <w:tr2bl w:val="nil"/>
            </w:tcBorders>
            <w:noWrap w:val="0"/>
            <w:vAlign w:val="center"/>
          </w:tcPr>
          <w:p w14:paraId="78575598">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55D105CE">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222B7501">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40E90DBE">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3AA79CD8">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2D31986B">
            <w:pPr>
              <w:widowControl/>
              <w:jc w:val="center"/>
              <w:outlineLvl w:val="9"/>
              <w:rPr>
                <w:rFonts w:hint="eastAsia" w:ascii="宋体" w:hAnsi="宋体" w:cs="宋体"/>
                <w:color w:val="auto"/>
                <w:kern w:val="0"/>
                <w:szCs w:val="21"/>
              </w:rPr>
            </w:pPr>
          </w:p>
        </w:tc>
      </w:tr>
      <w:tr w14:paraId="1E98F6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234C5DAF">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2</w:t>
            </w:r>
          </w:p>
        </w:tc>
        <w:tc>
          <w:tcPr>
            <w:tcW w:w="1967" w:type="dxa"/>
            <w:tcBorders>
              <w:tl2br w:val="nil"/>
              <w:tr2bl w:val="nil"/>
            </w:tcBorders>
            <w:noWrap w:val="0"/>
            <w:vAlign w:val="center"/>
          </w:tcPr>
          <w:p w14:paraId="3A5B870C">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对竞争性磋商文件中含义不明确的</w:t>
            </w:r>
          </w:p>
        </w:tc>
        <w:tc>
          <w:tcPr>
            <w:tcW w:w="903" w:type="dxa"/>
            <w:tcBorders>
              <w:tl2br w:val="nil"/>
              <w:tr2bl w:val="nil"/>
            </w:tcBorders>
            <w:noWrap w:val="0"/>
            <w:vAlign w:val="center"/>
          </w:tcPr>
          <w:p w14:paraId="4F550CEE">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04ABD47">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84E3333">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24662673">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4C51FBE8">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20EFA459">
            <w:pPr>
              <w:widowControl/>
              <w:jc w:val="center"/>
              <w:outlineLvl w:val="9"/>
              <w:rPr>
                <w:rFonts w:hint="eastAsia" w:ascii="宋体" w:hAnsi="宋体" w:cs="宋体"/>
                <w:color w:val="auto"/>
                <w:kern w:val="0"/>
                <w:szCs w:val="21"/>
              </w:rPr>
            </w:pPr>
          </w:p>
        </w:tc>
      </w:tr>
      <w:tr w14:paraId="52DB68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4BC76CC5">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3</w:t>
            </w:r>
          </w:p>
        </w:tc>
        <w:tc>
          <w:tcPr>
            <w:tcW w:w="1967" w:type="dxa"/>
            <w:tcBorders>
              <w:tl2br w:val="nil"/>
              <w:tr2bl w:val="nil"/>
            </w:tcBorders>
            <w:noWrap w:val="0"/>
            <w:vAlign w:val="center"/>
          </w:tcPr>
          <w:p w14:paraId="01AA3F63">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对同类问题表述不一致的</w:t>
            </w:r>
          </w:p>
        </w:tc>
        <w:tc>
          <w:tcPr>
            <w:tcW w:w="903" w:type="dxa"/>
            <w:tcBorders>
              <w:tl2br w:val="nil"/>
              <w:tr2bl w:val="nil"/>
            </w:tcBorders>
            <w:noWrap w:val="0"/>
            <w:vAlign w:val="center"/>
          </w:tcPr>
          <w:p w14:paraId="72797FD9">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42002618">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1B7EB263">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266D4A46">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03272CBD">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5819B7B7">
            <w:pPr>
              <w:widowControl/>
              <w:jc w:val="center"/>
              <w:outlineLvl w:val="9"/>
              <w:rPr>
                <w:rFonts w:hint="eastAsia" w:ascii="宋体" w:hAnsi="宋体" w:cs="宋体"/>
                <w:color w:val="auto"/>
                <w:kern w:val="0"/>
                <w:szCs w:val="21"/>
              </w:rPr>
            </w:pPr>
          </w:p>
        </w:tc>
      </w:tr>
      <w:tr w14:paraId="250AA0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5AE07AEF">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4</w:t>
            </w:r>
          </w:p>
        </w:tc>
        <w:tc>
          <w:tcPr>
            <w:tcW w:w="1967" w:type="dxa"/>
            <w:tcBorders>
              <w:tl2br w:val="nil"/>
              <w:tr2bl w:val="nil"/>
            </w:tcBorders>
            <w:noWrap w:val="0"/>
            <w:vAlign w:val="center"/>
          </w:tcPr>
          <w:p w14:paraId="57C6863E">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明显文字和计算错误的</w:t>
            </w:r>
          </w:p>
        </w:tc>
        <w:tc>
          <w:tcPr>
            <w:tcW w:w="903" w:type="dxa"/>
            <w:tcBorders>
              <w:tl2br w:val="nil"/>
              <w:tr2bl w:val="nil"/>
            </w:tcBorders>
            <w:noWrap w:val="0"/>
            <w:vAlign w:val="center"/>
          </w:tcPr>
          <w:p w14:paraId="1654A089">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48CDD55">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01D26965">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D35F574">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D802E76">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441BF39C">
            <w:pPr>
              <w:widowControl/>
              <w:jc w:val="center"/>
              <w:outlineLvl w:val="9"/>
              <w:rPr>
                <w:rFonts w:hint="eastAsia" w:ascii="宋体" w:hAnsi="宋体" w:cs="宋体"/>
                <w:color w:val="auto"/>
                <w:kern w:val="0"/>
                <w:szCs w:val="21"/>
              </w:rPr>
            </w:pPr>
          </w:p>
        </w:tc>
      </w:tr>
      <w:tr w14:paraId="5C5F6C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65" w:type="dxa"/>
            <w:tcBorders>
              <w:tl2br w:val="nil"/>
              <w:tr2bl w:val="nil"/>
            </w:tcBorders>
            <w:noWrap w:val="0"/>
            <w:vAlign w:val="center"/>
          </w:tcPr>
          <w:p w14:paraId="1266CB77">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5</w:t>
            </w:r>
          </w:p>
        </w:tc>
        <w:tc>
          <w:tcPr>
            <w:tcW w:w="1967" w:type="dxa"/>
            <w:tcBorders>
              <w:tl2br w:val="nil"/>
              <w:tr2bl w:val="nil"/>
            </w:tcBorders>
            <w:noWrap w:val="0"/>
            <w:vAlign w:val="center"/>
          </w:tcPr>
          <w:p w14:paraId="54D63BF2">
            <w:pPr>
              <w:widowControl/>
              <w:jc w:val="center"/>
              <w:outlineLvl w:val="9"/>
              <w:rPr>
                <w:rFonts w:hint="eastAsia" w:ascii="宋体" w:hAnsi="宋体" w:cs="宋体"/>
                <w:color w:val="auto"/>
                <w:kern w:val="0"/>
                <w:szCs w:val="21"/>
              </w:rPr>
            </w:pPr>
            <w:r>
              <w:rPr>
                <w:rFonts w:hint="eastAsia" w:ascii="宋体" w:hAnsi="宋体" w:cs="宋体"/>
                <w:color w:val="auto"/>
                <w:kern w:val="0"/>
                <w:szCs w:val="21"/>
              </w:rPr>
              <w:t>结论</w:t>
            </w:r>
          </w:p>
        </w:tc>
        <w:tc>
          <w:tcPr>
            <w:tcW w:w="903" w:type="dxa"/>
            <w:tcBorders>
              <w:tl2br w:val="nil"/>
              <w:tr2bl w:val="nil"/>
            </w:tcBorders>
            <w:noWrap w:val="0"/>
            <w:vAlign w:val="center"/>
          </w:tcPr>
          <w:p w14:paraId="0745CBFD">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FFF240C">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127DB859">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73147C3B">
            <w:pPr>
              <w:widowControl/>
              <w:jc w:val="center"/>
              <w:outlineLvl w:val="9"/>
              <w:rPr>
                <w:rFonts w:hint="eastAsia" w:ascii="宋体" w:hAnsi="宋体" w:cs="宋体"/>
                <w:color w:val="auto"/>
                <w:kern w:val="0"/>
                <w:szCs w:val="21"/>
              </w:rPr>
            </w:pPr>
          </w:p>
        </w:tc>
        <w:tc>
          <w:tcPr>
            <w:tcW w:w="943" w:type="dxa"/>
            <w:tcBorders>
              <w:tl2br w:val="nil"/>
              <w:tr2bl w:val="nil"/>
            </w:tcBorders>
            <w:noWrap w:val="0"/>
            <w:vAlign w:val="center"/>
          </w:tcPr>
          <w:p w14:paraId="6EFA3F8E">
            <w:pPr>
              <w:widowControl/>
              <w:jc w:val="center"/>
              <w:outlineLvl w:val="9"/>
              <w:rPr>
                <w:rFonts w:hint="eastAsia" w:ascii="宋体" w:hAnsi="宋体" w:cs="宋体"/>
                <w:color w:val="auto"/>
                <w:kern w:val="0"/>
                <w:szCs w:val="21"/>
              </w:rPr>
            </w:pPr>
          </w:p>
        </w:tc>
        <w:tc>
          <w:tcPr>
            <w:tcW w:w="951" w:type="dxa"/>
            <w:tcBorders>
              <w:tl2br w:val="nil"/>
              <w:tr2bl w:val="nil"/>
            </w:tcBorders>
            <w:noWrap w:val="0"/>
            <w:vAlign w:val="center"/>
          </w:tcPr>
          <w:p w14:paraId="4F6C0006">
            <w:pPr>
              <w:widowControl/>
              <w:jc w:val="center"/>
              <w:outlineLvl w:val="9"/>
              <w:rPr>
                <w:rFonts w:hint="eastAsia" w:ascii="宋体" w:hAnsi="宋体" w:cs="宋体"/>
                <w:color w:val="auto"/>
                <w:kern w:val="0"/>
                <w:szCs w:val="21"/>
              </w:rPr>
            </w:pPr>
          </w:p>
        </w:tc>
      </w:tr>
      <w:tr w14:paraId="1AC3CC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8358" w:type="dxa"/>
            <w:gridSpan w:val="8"/>
            <w:tcBorders>
              <w:tl2br w:val="nil"/>
              <w:tr2bl w:val="nil"/>
            </w:tcBorders>
            <w:noWrap w:val="0"/>
            <w:vAlign w:val="center"/>
          </w:tcPr>
          <w:p w14:paraId="6604DD31">
            <w:pPr>
              <w:outlineLvl w:val="9"/>
              <w:rPr>
                <w:rFonts w:hint="eastAsia" w:ascii="宋体" w:hAnsi="宋体" w:cs="宋体"/>
                <w:color w:val="auto"/>
                <w:szCs w:val="21"/>
              </w:rPr>
            </w:pPr>
            <w:r>
              <w:rPr>
                <w:rFonts w:hint="eastAsia" w:ascii="宋体" w:hAnsi="宋体" w:cs="宋体"/>
                <w:color w:val="auto"/>
                <w:szCs w:val="21"/>
              </w:rPr>
              <w:t>磋商小组成员签名：</w:t>
            </w:r>
          </w:p>
          <w:p w14:paraId="4546D008">
            <w:pPr>
              <w:widowControl/>
              <w:outlineLvl w:val="9"/>
              <w:rPr>
                <w:rFonts w:hint="eastAsia" w:ascii="宋体" w:hAnsi="宋体" w:cs="宋体"/>
                <w:color w:val="auto"/>
                <w:kern w:val="0"/>
                <w:szCs w:val="21"/>
              </w:rPr>
            </w:pPr>
          </w:p>
          <w:p w14:paraId="05751E64">
            <w:pPr>
              <w:widowControl/>
              <w:outlineLvl w:val="9"/>
              <w:rPr>
                <w:rFonts w:hint="eastAsia" w:ascii="宋体" w:hAnsi="宋体" w:cs="宋体"/>
                <w:color w:val="auto"/>
                <w:kern w:val="0"/>
                <w:szCs w:val="21"/>
              </w:rPr>
            </w:pPr>
          </w:p>
          <w:p w14:paraId="7E7006CF">
            <w:pPr>
              <w:widowControl/>
              <w:wordWrap w:val="0"/>
              <w:jc w:val="right"/>
              <w:outlineLvl w:val="9"/>
              <w:rPr>
                <w:rFonts w:hint="eastAsia" w:ascii="宋体" w:hAnsi="宋体" w:cs="宋体"/>
                <w:color w:val="auto"/>
                <w:kern w:val="0"/>
                <w:szCs w:val="21"/>
              </w:rPr>
            </w:pPr>
            <w:r>
              <w:rPr>
                <w:rFonts w:hint="eastAsia" w:ascii="宋体" w:hAnsi="宋体" w:cs="宋体"/>
                <w:color w:val="auto"/>
                <w:kern w:val="0"/>
                <w:szCs w:val="21"/>
              </w:rPr>
              <w:t xml:space="preserve"> 年    月    日</w:t>
            </w:r>
          </w:p>
        </w:tc>
      </w:tr>
    </w:tbl>
    <w:p w14:paraId="7DE839A7">
      <w:pPr>
        <w:spacing w:line="440" w:lineRule="exact"/>
        <w:outlineLvl w:val="9"/>
        <w:rPr>
          <w:rFonts w:hint="eastAsia" w:ascii="宋体" w:hAnsi="宋体" w:cs="宋体"/>
          <w:color w:val="auto"/>
          <w:szCs w:val="21"/>
        </w:rPr>
      </w:pPr>
      <w:r>
        <w:rPr>
          <w:rFonts w:hint="eastAsia" w:ascii="宋体" w:hAnsi="宋体" w:cs="宋体"/>
          <w:color w:val="auto"/>
          <w:szCs w:val="21"/>
        </w:rPr>
        <w:t>注：</w:t>
      </w:r>
    </w:p>
    <w:p w14:paraId="62FE46BA">
      <w:pPr>
        <w:spacing w:line="440" w:lineRule="exact"/>
        <w:ind w:firstLine="315" w:firstLineChars="150"/>
        <w:outlineLvl w:val="9"/>
        <w:rPr>
          <w:rFonts w:hint="eastAsia" w:ascii="宋体" w:hAnsi="宋体" w:cs="宋体"/>
          <w:color w:val="auto"/>
          <w:szCs w:val="21"/>
        </w:rPr>
      </w:pPr>
      <w:r>
        <w:rPr>
          <w:rFonts w:hint="eastAsia" w:ascii="宋体" w:hAnsi="宋体" w:cs="宋体"/>
          <w:color w:val="auto"/>
          <w:szCs w:val="21"/>
        </w:rPr>
        <w:t>1、磋商小组可以书面要求供应商对响应文件中含义不明确、对同类问题表述不一致或者有明显文字和计算错误的内容作必要的澄清、说明或者纠正。澄清、说明或者补正应以书面方式进行并不得超过响应文件的范围或者改变响应文件的实质性内容。</w:t>
      </w:r>
    </w:p>
    <w:p w14:paraId="03BC6EC1">
      <w:pPr>
        <w:spacing w:line="440" w:lineRule="exact"/>
        <w:outlineLvl w:val="9"/>
        <w:rPr>
          <w:rFonts w:hint="eastAsia" w:ascii="宋体" w:hAnsi="宋体" w:cs="宋体"/>
          <w:color w:val="auto"/>
          <w:szCs w:val="21"/>
        </w:rPr>
      </w:pPr>
      <w:r>
        <w:rPr>
          <w:rFonts w:hint="eastAsia" w:ascii="宋体" w:hAnsi="宋体" w:cs="宋体"/>
          <w:color w:val="auto"/>
          <w:szCs w:val="21"/>
        </w:rPr>
        <w:t xml:space="preserve">   2、报价文件中的大写金额和小写金额不一致的，以大写金额为准；总价金额与单价金额不一致的，以单价金额为准，但单价金额小数点有明显错误的除外；对不同文字文本响应文件的解释发生异议的，以中文文本为准。</w:t>
      </w:r>
    </w:p>
    <w:p w14:paraId="085ED6DF">
      <w:pPr>
        <w:tabs>
          <w:tab w:val="left" w:pos="420"/>
          <w:tab w:val="left" w:pos="7560"/>
          <w:tab w:val="left" w:pos="7740"/>
          <w:tab w:val="left" w:pos="7920"/>
        </w:tabs>
        <w:adjustRightInd w:val="0"/>
        <w:snapToGrid w:val="0"/>
        <w:spacing w:line="440" w:lineRule="exact"/>
        <w:ind w:firstLine="420" w:firstLineChars="200"/>
        <w:outlineLvl w:val="9"/>
        <w:rPr>
          <w:rFonts w:hint="eastAsia" w:ascii="宋体" w:hAnsi="宋体" w:cs="宋体"/>
          <w:color w:val="auto"/>
          <w:szCs w:val="21"/>
        </w:rPr>
      </w:pPr>
      <w:r>
        <w:rPr>
          <w:rFonts w:hint="eastAsia" w:ascii="宋体" w:hAnsi="宋体" w:cs="宋体"/>
          <w:color w:val="auto"/>
          <w:szCs w:val="21"/>
        </w:rPr>
        <w:t>3、供应商拒不按照要求对响应文件进行澄清、说明或者补正的，磋商小组认定其为不合格供应商。</w:t>
      </w:r>
    </w:p>
    <w:p w14:paraId="6BDC2636">
      <w:pPr>
        <w:pStyle w:val="6"/>
        <w:rPr>
          <w:rFonts w:hint="eastAsia" w:ascii="宋体" w:hAnsi="宋体" w:cs="宋体"/>
          <w:color w:val="auto"/>
          <w:szCs w:val="21"/>
        </w:rPr>
      </w:pPr>
    </w:p>
    <w:p w14:paraId="50EC0BB4">
      <w:pPr>
        <w:rPr>
          <w:rFonts w:hint="eastAsia" w:ascii="宋体" w:hAnsi="宋体" w:cs="宋体"/>
          <w:color w:val="auto"/>
          <w:szCs w:val="21"/>
        </w:rPr>
      </w:pPr>
    </w:p>
    <w:p w14:paraId="1DF29EE9">
      <w:pPr>
        <w:jc w:val="both"/>
        <w:rPr>
          <w:rFonts w:hint="eastAsia"/>
          <w:color w:val="auto"/>
          <w:sz w:val="32"/>
          <w:szCs w:val="32"/>
        </w:rPr>
      </w:pPr>
    </w:p>
    <w:p w14:paraId="0D9E77EF">
      <w:pPr>
        <w:pStyle w:val="21"/>
        <w:rPr>
          <w:rFonts w:hint="eastAsia"/>
          <w:color w:val="auto"/>
          <w:sz w:val="32"/>
          <w:szCs w:val="32"/>
        </w:rPr>
      </w:pPr>
    </w:p>
    <w:p w14:paraId="0F9089F5">
      <w:pPr>
        <w:jc w:val="center"/>
        <w:rPr>
          <w:rFonts w:hint="eastAsia"/>
          <w:color w:val="auto"/>
          <w:sz w:val="32"/>
          <w:szCs w:val="32"/>
        </w:rPr>
      </w:pPr>
      <w:r>
        <w:rPr>
          <w:rFonts w:hint="eastAsia"/>
          <w:color w:val="auto"/>
          <w:sz w:val="32"/>
          <w:szCs w:val="32"/>
        </w:rPr>
        <w:t>评审方法和标准</w:t>
      </w:r>
    </w:p>
    <w:p w14:paraId="6E1E0ED7">
      <w:pPr>
        <w:adjustRightInd w:val="0"/>
        <w:snapToGrid w:val="0"/>
        <w:spacing w:before="156" w:beforeLines="50" w:line="360" w:lineRule="auto"/>
        <w:ind w:firstLine="413" w:firstLineChars="196"/>
        <w:rPr>
          <w:rFonts w:hint="eastAsia" w:ascii="宋体" w:hAnsi="宋体"/>
          <w:b/>
          <w:color w:val="auto"/>
          <w:szCs w:val="21"/>
        </w:rPr>
      </w:pPr>
      <w:r>
        <w:rPr>
          <w:rFonts w:hint="eastAsia" w:ascii="宋体" w:hAnsi="宋体"/>
          <w:b/>
          <w:bCs/>
          <w:color w:val="auto"/>
          <w:szCs w:val="21"/>
        </w:rPr>
        <w:t>一、</w:t>
      </w:r>
      <w:r>
        <w:rPr>
          <w:rFonts w:hint="eastAsia" w:ascii="宋体" w:hAnsi="宋体"/>
          <w:b/>
          <w:color w:val="auto"/>
          <w:szCs w:val="21"/>
        </w:rPr>
        <w:t>总则</w:t>
      </w:r>
    </w:p>
    <w:p w14:paraId="3C755625">
      <w:pPr>
        <w:adjustRightInd w:val="0"/>
        <w:snapToGrid w:val="0"/>
        <w:spacing w:before="156" w:beforeLines="50" w:line="360" w:lineRule="auto"/>
        <w:ind w:firstLine="413" w:firstLineChars="196"/>
        <w:rPr>
          <w:rFonts w:hint="eastAsia" w:ascii="宋体" w:hAnsi="宋体"/>
          <w:b/>
          <w:color w:val="auto"/>
          <w:szCs w:val="21"/>
        </w:rPr>
      </w:pPr>
      <w:r>
        <w:rPr>
          <w:rFonts w:hint="eastAsia" w:ascii="宋体" w:hAnsi="宋体"/>
          <w:b/>
          <w:color w:val="auto"/>
          <w:szCs w:val="21"/>
        </w:rPr>
        <w:t>1.</w:t>
      </w:r>
      <w:r>
        <w:rPr>
          <w:rFonts w:hint="eastAsia" w:ascii="宋体" w:hAnsi="宋体"/>
          <w:b/>
          <w:bCs/>
          <w:color w:val="auto"/>
          <w:szCs w:val="21"/>
        </w:rPr>
        <w:t xml:space="preserve"> </w:t>
      </w:r>
      <w:r>
        <w:rPr>
          <w:rFonts w:hint="eastAsia" w:ascii="宋体" w:hAnsi="宋体"/>
          <w:bCs/>
          <w:color w:val="auto"/>
          <w:szCs w:val="21"/>
        </w:rPr>
        <w:t>竞争性</w:t>
      </w:r>
      <w:r>
        <w:rPr>
          <w:rFonts w:hint="eastAsia" w:hAnsi="宋体"/>
          <w:color w:val="auto"/>
          <w:szCs w:val="21"/>
        </w:rPr>
        <w:t>磋商</w:t>
      </w:r>
      <w:r>
        <w:rPr>
          <w:rFonts w:hint="eastAsia" w:ascii="宋体" w:hAnsi="宋体"/>
          <w:color w:val="auto"/>
          <w:szCs w:val="21"/>
        </w:rPr>
        <w:t>小组</w:t>
      </w:r>
    </w:p>
    <w:p w14:paraId="496FCF63">
      <w:pPr>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1.1评标由依法组成的</w:t>
      </w:r>
      <w:r>
        <w:rPr>
          <w:rFonts w:hint="eastAsia" w:ascii="宋体" w:hAnsi="宋体"/>
          <w:bCs/>
          <w:color w:val="auto"/>
          <w:szCs w:val="21"/>
        </w:rPr>
        <w:t>竞争性</w:t>
      </w:r>
      <w:r>
        <w:rPr>
          <w:rFonts w:hint="eastAsia" w:hAnsi="宋体"/>
          <w:color w:val="auto"/>
          <w:szCs w:val="21"/>
        </w:rPr>
        <w:t>磋商</w:t>
      </w:r>
      <w:r>
        <w:rPr>
          <w:rFonts w:hint="eastAsia" w:ascii="宋体" w:hAnsi="宋体"/>
          <w:color w:val="auto"/>
          <w:szCs w:val="21"/>
        </w:rPr>
        <w:t>小组负责。</w:t>
      </w:r>
    </w:p>
    <w:p w14:paraId="2222E947">
      <w:pPr>
        <w:adjustRightInd w:val="0"/>
        <w:snapToGrid w:val="0"/>
        <w:spacing w:before="156" w:beforeLines="50" w:line="360" w:lineRule="auto"/>
        <w:ind w:firstLine="413" w:firstLineChars="196"/>
        <w:rPr>
          <w:rFonts w:hint="eastAsia" w:ascii="宋体" w:hAnsi="宋体"/>
          <w:b/>
          <w:color w:val="auto"/>
          <w:szCs w:val="21"/>
        </w:rPr>
      </w:pPr>
      <w:r>
        <w:rPr>
          <w:rFonts w:hint="eastAsia" w:ascii="宋体" w:hAnsi="宋体"/>
          <w:b/>
          <w:bCs/>
          <w:color w:val="auto"/>
          <w:szCs w:val="21"/>
        </w:rPr>
        <w:t>2.</w:t>
      </w:r>
      <w:r>
        <w:rPr>
          <w:rFonts w:hint="eastAsia" w:ascii="宋体" w:hAnsi="宋体"/>
          <w:b/>
          <w:color w:val="auto"/>
          <w:szCs w:val="21"/>
        </w:rPr>
        <w:t>评标方法</w:t>
      </w:r>
    </w:p>
    <w:p w14:paraId="1C2B14E4">
      <w:pPr>
        <w:tabs>
          <w:tab w:val="left" w:pos="0"/>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2.1评标方法：综合评分法，即响应文件能够最大限度的满足竞争性</w:t>
      </w:r>
      <w:r>
        <w:rPr>
          <w:rFonts w:hint="eastAsia" w:hAnsi="宋体"/>
          <w:color w:val="auto"/>
          <w:szCs w:val="21"/>
        </w:rPr>
        <w:t>磋商</w:t>
      </w:r>
      <w:r>
        <w:rPr>
          <w:rFonts w:hint="eastAsia" w:ascii="宋体" w:hAnsi="宋体"/>
          <w:color w:val="auto"/>
          <w:szCs w:val="21"/>
        </w:rPr>
        <w:t>文件规定的</w:t>
      </w:r>
      <w:r>
        <w:rPr>
          <w:rFonts w:hint="eastAsia" w:hAnsi="宋体"/>
          <w:color w:val="auto"/>
          <w:szCs w:val="21"/>
        </w:rPr>
        <w:t>磋商条件</w:t>
      </w:r>
      <w:r>
        <w:rPr>
          <w:rFonts w:hint="eastAsia" w:ascii="宋体" w:hAnsi="宋体"/>
          <w:color w:val="auto"/>
          <w:szCs w:val="21"/>
        </w:rPr>
        <w:t>且经评审得分最高的供应商为中标候选人的评标方法。</w:t>
      </w:r>
    </w:p>
    <w:p w14:paraId="03434C86">
      <w:pPr>
        <w:tabs>
          <w:tab w:val="left" w:pos="0"/>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bCs/>
          <w:color w:val="auto"/>
          <w:szCs w:val="21"/>
        </w:rPr>
        <w:t>2.2本采购项目</w:t>
      </w:r>
      <w:r>
        <w:rPr>
          <w:rFonts w:hint="eastAsia" w:ascii="宋体" w:hAnsi="宋体"/>
          <w:color w:val="auto"/>
          <w:szCs w:val="21"/>
        </w:rPr>
        <w:t>的评标因素和标准见</w:t>
      </w:r>
      <w:r>
        <w:rPr>
          <w:rFonts w:hint="eastAsia" w:ascii="宋体" w:hAnsi="宋体"/>
          <w:b/>
          <w:color w:val="auto"/>
          <w:szCs w:val="21"/>
        </w:rPr>
        <w:t>招标文件前附表。</w:t>
      </w:r>
    </w:p>
    <w:p w14:paraId="5D83626F">
      <w:pPr>
        <w:tabs>
          <w:tab w:val="left" w:pos="0"/>
        </w:tabs>
        <w:adjustRightInd w:val="0"/>
        <w:snapToGrid w:val="0"/>
        <w:spacing w:before="156" w:beforeLines="50" w:line="360" w:lineRule="auto"/>
        <w:ind w:firstLine="420" w:firstLineChars="200"/>
        <w:rPr>
          <w:rFonts w:hint="eastAsia" w:ascii="宋体" w:hAnsi="宋体"/>
          <w:color w:val="auto"/>
          <w:szCs w:val="21"/>
        </w:rPr>
      </w:pPr>
      <w:r>
        <w:rPr>
          <w:rFonts w:hint="eastAsia" w:ascii="宋体" w:hAnsi="宋体"/>
          <w:color w:val="auto"/>
          <w:szCs w:val="21"/>
        </w:rPr>
        <w:t>评标因素：价格、技术、财务状况、信誉、业绩、服务、商务、对竞争性</w:t>
      </w:r>
      <w:r>
        <w:rPr>
          <w:rFonts w:hint="eastAsia" w:hAnsi="宋体"/>
          <w:color w:val="auto"/>
          <w:szCs w:val="21"/>
        </w:rPr>
        <w:t>磋商</w:t>
      </w:r>
      <w:r>
        <w:rPr>
          <w:rFonts w:hint="eastAsia" w:ascii="宋体" w:hAnsi="宋体"/>
          <w:color w:val="auto"/>
          <w:szCs w:val="21"/>
        </w:rPr>
        <w:t>文件中的</w:t>
      </w:r>
      <w:r>
        <w:rPr>
          <w:rFonts w:hint="eastAsia" w:hAnsi="宋体"/>
          <w:color w:val="auto"/>
          <w:szCs w:val="21"/>
        </w:rPr>
        <w:t>磋商条件</w:t>
      </w:r>
      <w:r>
        <w:rPr>
          <w:rFonts w:hint="eastAsia" w:ascii="宋体" w:hAnsi="宋体"/>
          <w:color w:val="auto"/>
          <w:szCs w:val="21"/>
        </w:rPr>
        <w:t>响应程度，以及相应的比重或者权值等。</w:t>
      </w:r>
    </w:p>
    <w:p w14:paraId="155E053A">
      <w:pPr>
        <w:tabs>
          <w:tab w:val="left" w:pos="0"/>
        </w:tabs>
        <w:adjustRightInd w:val="0"/>
        <w:snapToGrid w:val="0"/>
        <w:spacing w:before="156" w:beforeLines="50" w:line="360" w:lineRule="auto"/>
        <w:ind w:firstLine="420" w:firstLineChars="200"/>
        <w:rPr>
          <w:rFonts w:hint="eastAsia" w:ascii="宋体" w:hAnsi="宋体"/>
          <w:b/>
          <w:color w:val="auto"/>
          <w:szCs w:val="21"/>
        </w:rPr>
      </w:pPr>
      <w:r>
        <w:rPr>
          <w:rFonts w:hint="eastAsia" w:ascii="宋体" w:hAnsi="宋体"/>
          <w:bCs/>
          <w:color w:val="auto"/>
          <w:szCs w:val="21"/>
        </w:rPr>
        <w:t>2.3</w:t>
      </w:r>
      <w:r>
        <w:rPr>
          <w:rFonts w:hint="eastAsia" w:ascii="宋体" w:hAnsi="宋体"/>
          <w:color w:val="auto"/>
          <w:szCs w:val="21"/>
        </w:rPr>
        <w:t>权值的取值范围见下表</w:t>
      </w:r>
      <w:r>
        <w:rPr>
          <w:rFonts w:hint="eastAsia" w:ascii="宋体" w:hAnsi="宋体"/>
          <w:b/>
          <w:color w:val="auto"/>
          <w:szCs w:val="21"/>
        </w:rPr>
        <w:t>。</w:t>
      </w:r>
    </w:p>
    <w:tbl>
      <w:tblPr>
        <w:tblStyle w:val="22"/>
        <w:tblW w:w="7759" w:type="dxa"/>
        <w:tblInd w:w="8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7"/>
        <w:gridCol w:w="4022"/>
      </w:tblGrid>
      <w:tr w14:paraId="2C7CF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37" w:type="dxa"/>
            <w:vAlign w:val="center"/>
          </w:tcPr>
          <w:p w14:paraId="7CEDBC8E">
            <w:pPr>
              <w:snapToGrid w:val="0"/>
              <w:spacing w:line="480" w:lineRule="atLeast"/>
              <w:jc w:val="center"/>
              <w:rPr>
                <w:rFonts w:hint="eastAsia" w:ascii="宋体" w:hAnsi="宋体" w:cs="Arial"/>
                <w:b/>
                <w:color w:val="auto"/>
                <w:szCs w:val="21"/>
              </w:rPr>
            </w:pPr>
            <w:r>
              <w:rPr>
                <w:rFonts w:hint="eastAsia" w:ascii="宋体" w:hAnsi="宋体" w:cs="Arial"/>
                <w:b/>
                <w:color w:val="auto"/>
                <w:szCs w:val="21"/>
              </w:rPr>
              <w:t>评分因素</w:t>
            </w:r>
          </w:p>
        </w:tc>
        <w:tc>
          <w:tcPr>
            <w:tcW w:w="4022" w:type="dxa"/>
            <w:vAlign w:val="center"/>
          </w:tcPr>
          <w:p w14:paraId="5E50CF70">
            <w:pPr>
              <w:snapToGrid w:val="0"/>
              <w:spacing w:line="480" w:lineRule="atLeast"/>
              <w:jc w:val="center"/>
              <w:rPr>
                <w:rFonts w:hint="eastAsia" w:ascii="宋体" w:hAnsi="宋体" w:cs="Arial"/>
                <w:b/>
                <w:color w:val="auto"/>
                <w:szCs w:val="21"/>
              </w:rPr>
            </w:pPr>
            <w:r>
              <w:rPr>
                <w:rFonts w:hint="eastAsia" w:ascii="宋体" w:hAnsi="宋体" w:cs="Arial"/>
                <w:b/>
                <w:color w:val="auto"/>
                <w:szCs w:val="21"/>
              </w:rPr>
              <w:t>权值分配</w:t>
            </w:r>
          </w:p>
        </w:tc>
      </w:tr>
      <w:tr w14:paraId="56F0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3737" w:type="dxa"/>
            <w:vAlign w:val="center"/>
          </w:tcPr>
          <w:p w14:paraId="0B474FBC">
            <w:pPr>
              <w:tabs>
                <w:tab w:val="left" w:pos="1988"/>
              </w:tabs>
              <w:spacing w:line="240" w:lineRule="atLeast"/>
              <w:jc w:val="center"/>
              <w:rPr>
                <w:rFonts w:ascii="宋体" w:hAnsi="宋体"/>
                <w:color w:val="auto"/>
                <w:szCs w:val="21"/>
              </w:rPr>
            </w:pPr>
            <w:r>
              <w:rPr>
                <w:rFonts w:hint="eastAsia" w:ascii="宋体" w:hAnsi="宋体"/>
                <w:color w:val="auto"/>
                <w:szCs w:val="21"/>
              </w:rPr>
              <w:t>价格(A1)</w:t>
            </w:r>
          </w:p>
        </w:tc>
        <w:tc>
          <w:tcPr>
            <w:tcW w:w="4022" w:type="dxa"/>
            <w:vAlign w:val="center"/>
          </w:tcPr>
          <w:p w14:paraId="40F2D600">
            <w:pPr>
              <w:tabs>
                <w:tab w:val="left" w:pos="1988"/>
              </w:tabs>
              <w:spacing w:line="240" w:lineRule="atLeast"/>
              <w:jc w:val="center"/>
              <w:rPr>
                <w:rFonts w:hint="eastAsia" w:ascii="宋体" w:hAnsi="宋体"/>
                <w:color w:val="auto"/>
                <w:szCs w:val="21"/>
              </w:rPr>
            </w:pPr>
            <w:r>
              <w:rPr>
                <w:rFonts w:hint="eastAsia" w:ascii="宋体" w:hAnsi="宋体" w:cs="Arial"/>
                <w:color w:val="auto"/>
                <w:szCs w:val="21"/>
                <w:lang w:val="en-US" w:eastAsia="zh-CN"/>
              </w:rPr>
              <w:t>20</w:t>
            </w:r>
            <w:r>
              <w:rPr>
                <w:rFonts w:hint="eastAsia" w:ascii="宋体" w:hAnsi="宋体" w:cs="Arial"/>
                <w:color w:val="auto"/>
                <w:szCs w:val="21"/>
              </w:rPr>
              <w:t>％</w:t>
            </w:r>
          </w:p>
        </w:tc>
      </w:tr>
      <w:tr w14:paraId="0976D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3737" w:type="dxa"/>
            <w:vAlign w:val="center"/>
          </w:tcPr>
          <w:p w14:paraId="07F4823B">
            <w:pPr>
              <w:snapToGrid w:val="0"/>
              <w:spacing w:line="480" w:lineRule="atLeast"/>
              <w:jc w:val="center"/>
              <w:rPr>
                <w:rFonts w:hint="eastAsia" w:ascii="宋体" w:hAnsi="宋体" w:cs="Arial"/>
                <w:color w:val="auto"/>
                <w:szCs w:val="21"/>
              </w:rPr>
            </w:pPr>
            <w:r>
              <w:rPr>
                <w:rFonts w:hint="eastAsia" w:ascii="宋体" w:hAnsi="宋体"/>
                <w:color w:val="auto"/>
                <w:szCs w:val="21"/>
              </w:rPr>
              <w:t>技术</w:t>
            </w:r>
            <w:r>
              <w:rPr>
                <w:rFonts w:hint="eastAsia" w:ascii="宋体" w:hAnsi="宋体" w:cs="Arial"/>
                <w:color w:val="auto"/>
                <w:szCs w:val="21"/>
              </w:rPr>
              <w:t>(A2)</w:t>
            </w:r>
          </w:p>
        </w:tc>
        <w:tc>
          <w:tcPr>
            <w:tcW w:w="4022" w:type="dxa"/>
            <w:vAlign w:val="center"/>
          </w:tcPr>
          <w:p w14:paraId="12F72B52">
            <w:pPr>
              <w:snapToGrid w:val="0"/>
              <w:spacing w:line="480" w:lineRule="atLeast"/>
              <w:jc w:val="center"/>
              <w:rPr>
                <w:rFonts w:hint="eastAsia" w:ascii="宋体" w:hAnsi="宋体" w:cs="Arial"/>
                <w:color w:val="auto"/>
                <w:szCs w:val="21"/>
              </w:rPr>
            </w:pPr>
            <w:r>
              <w:rPr>
                <w:rFonts w:hint="eastAsia" w:ascii="宋体" w:hAnsi="宋体" w:cs="Arial"/>
                <w:color w:val="auto"/>
                <w:szCs w:val="21"/>
                <w:lang w:val="en-US" w:eastAsia="zh-CN"/>
              </w:rPr>
              <w:t>50</w:t>
            </w:r>
            <w:r>
              <w:rPr>
                <w:rFonts w:hint="eastAsia" w:ascii="宋体" w:hAnsi="宋体" w:cs="Arial"/>
                <w:color w:val="auto"/>
                <w:szCs w:val="21"/>
              </w:rPr>
              <w:t>％</w:t>
            </w:r>
          </w:p>
        </w:tc>
      </w:tr>
      <w:tr w14:paraId="058F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trPr>
        <w:tc>
          <w:tcPr>
            <w:tcW w:w="3737" w:type="dxa"/>
            <w:vAlign w:val="center"/>
          </w:tcPr>
          <w:p w14:paraId="4712D423">
            <w:pPr>
              <w:snapToGrid w:val="0"/>
              <w:spacing w:line="480" w:lineRule="atLeast"/>
              <w:jc w:val="center"/>
              <w:rPr>
                <w:rFonts w:hint="eastAsia" w:ascii="宋体" w:hAnsi="宋体" w:cs="Arial"/>
                <w:color w:val="auto"/>
                <w:szCs w:val="21"/>
              </w:rPr>
            </w:pPr>
            <w:r>
              <w:rPr>
                <w:rFonts w:hint="eastAsia" w:ascii="宋体" w:hAnsi="宋体" w:cs="Arial"/>
                <w:color w:val="auto"/>
                <w:szCs w:val="21"/>
              </w:rPr>
              <w:t>商务(A3)</w:t>
            </w:r>
          </w:p>
        </w:tc>
        <w:tc>
          <w:tcPr>
            <w:tcW w:w="4022" w:type="dxa"/>
            <w:vAlign w:val="center"/>
          </w:tcPr>
          <w:p w14:paraId="457D714C">
            <w:pPr>
              <w:snapToGrid w:val="0"/>
              <w:spacing w:line="480" w:lineRule="atLeast"/>
              <w:jc w:val="center"/>
              <w:rPr>
                <w:rFonts w:hint="eastAsia" w:ascii="宋体" w:hAnsi="宋体" w:cs="Arial"/>
                <w:color w:val="auto"/>
                <w:szCs w:val="21"/>
              </w:rPr>
            </w:pPr>
            <w:r>
              <w:rPr>
                <w:rFonts w:hint="eastAsia" w:ascii="宋体" w:hAnsi="宋体" w:cs="Arial"/>
                <w:color w:val="auto"/>
                <w:szCs w:val="21"/>
                <w:lang w:val="en-US" w:eastAsia="zh-CN"/>
              </w:rPr>
              <w:t>30</w:t>
            </w:r>
            <w:r>
              <w:rPr>
                <w:rFonts w:hint="eastAsia" w:ascii="宋体" w:hAnsi="宋体" w:cs="Arial"/>
                <w:color w:val="auto"/>
                <w:szCs w:val="21"/>
              </w:rPr>
              <w:t>％</w:t>
            </w:r>
          </w:p>
        </w:tc>
      </w:tr>
    </w:tbl>
    <w:p w14:paraId="2A5D1B96">
      <w:pPr>
        <w:tabs>
          <w:tab w:val="left" w:pos="8280"/>
        </w:tabs>
        <w:spacing w:line="360" w:lineRule="exact"/>
        <w:ind w:left="420" w:leftChars="200"/>
        <w:rPr>
          <w:rFonts w:hint="eastAsia" w:ascii="宋体" w:hAnsi="宋体"/>
          <w:b/>
          <w:bCs/>
          <w:color w:val="auto"/>
          <w:szCs w:val="21"/>
        </w:rPr>
      </w:pPr>
      <w:r>
        <w:rPr>
          <w:rFonts w:hint="eastAsia" w:ascii="宋体" w:hAnsi="宋体"/>
          <w:bCs/>
          <w:color w:val="auto"/>
          <w:szCs w:val="21"/>
        </w:rPr>
        <w:t>2.3</w:t>
      </w:r>
      <w:r>
        <w:rPr>
          <w:rFonts w:hint="eastAsia" w:ascii="宋体" w:hAnsi="宋体"/>
          <w:color w:val="auto"/>
          <w:szCs w:val="21"/>
        </w:rPr>
        <w:t>.1</w:t>
      </w:r>
      <w:r>
        <w:rPr>
          <w:rFonts w:hint="eastAsia" w:ascii="宋体" w:hAnsi="宋体"/>
          <w:b/>
          <w:color w:val="auto"/>
          <w:szCs w:val="21"/>
          <w:u w:val="single"/>
        </w:rPr>
        <w:t>评分说明：</w:t>
      </w:r>
      <w:r>
        <w:rPr>
          <w:rFonts w:hint="eastAsia" w:ascii="宋体" w:hAnsi="宋体"/>
          <w:b/>
          <w:bCs/>
          <w:color w:val="auto"/>
          <w:szCs w:val="21"/>
        </w:rPr>
        <w:t>此次招标整体定标，满分为100分。</w:t>
      </w:r>
    </w:p>
    <w:p w14:paraId="57963B92">
      <w:pPr>
        <w:spacing w:line="360" w:lineRule="exact"/>
        <w:ind w:firstLine="420" w:firstLineChars="200"/>
        <w:rPr>
          <w:rFonts w:hint="eastAsia" w:ascii="宋体" w:hAnsi="宋体"/>
          <w:b/>
          <w:bCs/>
          <w:color w:val="auto"/>
          <w:szCs w:val="21"/>
        </w:rPr>
      </w:pPr>
      <w:r>
        <w:rPr>
          <w:rFonts w:hint="eastAsia" w:ascii="宋体" w:hAnsi="宋体"/>
          <w:color w:val="auto"/>
          <w:szCs w:val="21"/>
        </w:rPr>
        <w:t>2.3.2</w:t>
      </w:r>
      <w:r>
        <w:rPr>
          <w:rFonts w:hint="eastAsia" w:ascii="宋体" w:hAnsi="宋体"/>
          <w:b/>
          <w:color w:val="auto"/>
          <w:szCs w:val="21"/>
          <w:u w:val="single"/>
        </w:rPr>
        <w:t>分数计算方法：</w:t>
      </w:r>
    </w:p>
    <w:p w14:paraId="265BB86E">
      <w:pPr>
        <w:spacing w:line="360" w:lineRule="exact"/>
        <w:ind w:firstLine="420" w:firstLineChars="200"/>
        <w:rPr>
          <w:rFonts w:hint="eastAsia" w:ascii="宋体" w:hAnsi="宋体"/>
          <w:color w:val="auto"/>
          <w:szCs w:val="21"/>
        </w:rPr>
      </w:pPr>
      <w:r>
        <w:rPr>
          <w:rFonts w:hint="eastAsia" w:ascii="宋体" w:hAnsi="宋体"/>
          <w:color w:val="auto"/>
          <w:szCs w:val="21"/>
        </w:rPr>
        <w:t>2.3.2.1各评委将各项评分因素的得分打出，用各项总分乘以权值为各项得分，累加分数得出投标人的分数。</w:t>
      </w:r>
    </w:p>
    <w:p w14:paraId="0BB1B5AF">
      <w:pPr>
        <w:tabs>
          <w:tab w:val="left" w:pos="8280"/>
        </w:tabs>
        <w:spacing w:line="360" w:lineRule="exact"/>
        <w:ind w:firstLine="420" w:firstLineChars="200"/>
        <w:rPr>
          <w:rFonts w:hint="eastAsia" w:ascii="宋体" w:hAnsi="宋体"/>
          <w:b/>
          <w:bCs/>
          <w:color w:val="auto"/>
          <w:szCs w:val="21"/>
        </w:rPr>
      </w:pPr>
      <w:r>
        <w:rPr>
          <w:rFonts w:hint="eastAsia" w:ascii="宋体" w:hAnsi="宋体"/>
          <w:color w:val="auto"/>
          <w:szCs w:val="21"/>
        </w:rPr>
        <w:t>2.3.2.2将各评委分数汇总，取平均值为投标人此项目的评标总得分。</w:t>
      </w:r>
    </w:p>
    <w:p w14:paraId="564C9837">
      <w:pPr>
        <w:tabs>
          <w:tab w:val="left" w:pos="8280"/>
        </w:tabs>
        <w:spacing w:line="360" w:lineRule="exact"/>
        <w:ind w:firstLine="200"/>
        <w:rPr>
          <w:color w:val="auto"/>
        </w:rPr>
      </w:pPr>
      <w:r>
        <w:rPr>
          <w:rFonts w:hint="eastAsia" w:ascii="宋体" w:hAnsi="宋体"/>
          <w:color w:val="auto"/>
          <w:szCs w:val="21"/>
        </w:rPr>
        <w:t xml:space="preserve">  2.3.3评标结果：评委</w:t>
      </w:r>
      <w:r>
        <w:rPr>
          <w:rFonts w:ascii="宋体" w:hAnsi="宋体"/>
          <w:color w:val="auto"/>
          <w:szCs w:val="21"/>
        </w:rPr>
        <w:t>独立评标，按总得分从高到低</w:t>
      </w:r>
      <w:r>
        <w:rPr>
          <w:rFonts w:hint="eastAsia" w:ascii="宋体" w:hAnsi="宋体"/>
          <w:color w:val="auto"/>
          <w:szCs w:val="21"/>
        </w:rPr>
        <w:t>顺序</w:t>
      </w:r>
      <w:r>
        <w:rPr>
          <w:rFonts w:ascii="宋体" w:hAnsi="宋体"/>
          <w:color w:val="auto"/>
          <w:szCs w:val="21"/>
        </w:rPr>
        <w:t>排序</w:t>
      </w:r>
      <w:r>
        <w:rPr>
          <w:rFonts w:hint="eastAsia" w:ascii="宋体" w:hAnsi="宋体"/>
          <w:color w:val="auto"/>
          <w:szCs w:val="21"/>
        </w:rPr>
        <w:t>（出现相同得分时，以价格低者优先），最高分将被确定为第一中标候选单位，以此类推。</w:t>
      </w:r>
    </w:p>
    <w:p w14:paraId="166E620F">
      <w:pPr>
        <w:pStyle w:val="21"/>
        <w:rPr>
          <w:color w:val="auto"/>
        </w:rPr>
      </w:pPr>
    </w:p>
    <w:p w14:paraId="068462AC">
      <w:pPr>
        <w:pStyle w:val="7"/>
        <w:rPr>
          <w:color w:val="auto"/>
        </w:rPr>
      </w:pPr>
    </w:p>
    <w:p w14:paraId="5925E225">
      <w:pPr>
        <w:rPr>
          <w:color w:val="auto"/>
        </w:rPr>
      </w:pPr>
      <w:bookmarkStart w:id="1" w:name="_Toc460946139"/>
      <w:r>
        <w:rPr>
          <w:rFonts w:hint="eastAsia"/>
          <w:color w:val="auto"/>
        </w:rPr>
        <w:t>一、评标计分权值</w:t>
      </w:r>
      <w:bookmarkEnd w:id="1"/>
    </w:p>
    <w:tbl>
      <w:tblPr>
        <w:tblStyle w:val="22"/>
        <w:tblW w:w="9435" w:type="dxa"/>
        <w:tblInd w:w="-20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1"/>
        <w:gridCol w:w="5784"/>
      </w:tblGrid>
      <w:tr w14:paraId="2E06C8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4" w:hRule="atLeast"/>
        </w:trPr>
        <w:tc>
          <w:tcPr>
            <w:tcW w:w="3651" w:type="dxa"/>
            <w:vAlign w:val="top"/>
          </w:tcPr>
          <w:p w14:paraId="74B4036C">
            <w:pPr>
              <w:rPr>
                <w:color w:val="auto"/>
              </w:rPr>
            </w:pPr>
            <w:r>
              <w:rPr>
                <w:rFonts w:hint="eastAsia"/>
                <w:color w:val="auto"/>
              </w:rPr>
              <w:t>具体项目</w:t>
            </w:r>
          </w:p>
        </w:tc>
        <w:tc>
          <w:tcPr>
            <w:tcW w:w="5784" w:type="dxa"/>
            <w:vAlign w:val="top"/>
          </w:tcPr>
          <w:p w14:paraId="0AADD4A2">
            <w:pPr>
              <w:rPr>
                <w:color w:val="auto"/>
              </w:rPr>
            </w:pPr>
            <w:r>
              <w:rPr>
                <w:rFonts w:hint="eastAsia"/>
                <w:color w:val="auto"/>
              </w:rPr>
              <w:t>权值范围</w:t>
            </w:r>
          </w:p>
        </w:tc>
      </w:tr>
      <w:tr w14:paraId="22FCB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3651" w:type="dxa"/>
            <w:vAlign w:val="top"/>
          </w:tcPr>
          <w:p w14:paraId="78599B1B">
            <w:pPr>
              <w:rPr>
                <w:color w:val="auto"/>
              </w:rPr>
            </w:pPr>
            <w:r>
              <w:rPr>
                <w:rFonts w:hint="eastAsia"/>
                <w:color w:val="auto"/>
              </w:rPr>
              <w:t>投标报价</w:t>
            </w:r>
          </w:p>
        </w:tc>
        <w:tc>
          <w:tcPr>
            <w:tcW w:w="5784" w:type="dxa"/>
            <w:vAlign w:val="top"/>
          </w:tcPr>
          <w:p w14:paraId="10591F29">
            <w:pPr>
              <w:rPr>
                <w:rFonts w:hint="default" w:eastAsia="宋体"/>
                <w:color w:val="auto"/>
                <w:lang w:val="en-US" w:eastAsia="zh-CN"/>
              </w:rPr>
            </w:pPr>
            <w:r>
              <w:rPr>
                <w:color w:val="auto"/>
              </w:rPr>
              <w:t>A1=0.</w:t>
            </w:r>
            <w:r>
              <w:rPr>
                <w:rFonts w:hint="eastAsia"/>
                <w:color w:val="auto"/>
                <w:lang w:val="en-US" w:eastAsia="zh-CN"/>
              </w:rPr>
              <w:t>20</w:t>
            </w:r>
          </w:p>
        </w:tc>
      </w:tr>
      <w:tr w14:paraId="42B20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3651" w:type="dxa"/>
            <w:vAlign w:val="top"/>
          </w:tcPr>
          <w:p w14:paraId="34E481F5">
            <w:pPr>
              <w:rPr>
                <w:rFonts w:hint="eastAsia" w:eastAsia="宋体"/>
                <w:color w:val="auto"/>
                <w:lang w:eastAsia="zh-CN"/>
              </w:rPr>
            </w:pPr>
            <w:r>
              <w:rPr>
                <w:rFonts w:hint="eastAsia"/>
                <w:color w:val="auto"/>
              </w:rPr>
              <w:t>技术</w:t>
            </w:r>
            <w:r>
              <w:rPr>
                <w:rFonts w:hint="eastAsia"/>
                <w:color w:val="auto"/>
                <w:lang w:eastAsia="zh-CN"/>
              </w:rPr>
              <w:t>部分</w:t>
            </w:r>
          </w:p>
        </w:tc>
        <w:tc>
          <w:tcPr>
            <w:tcW w:w="5784" w:type="dxa"/>
            <w:vAlign w:val="top"/>
          </w:tcPr>
          <w:p w14:paraId="4CA6FE2D">
            <w:pPr>
              <w:rPr>
                <w:rFonts w:hint="default" w:eastAsia="宋体"/>
                <w:color w:val="auto"/>
                <w:lang w:val="en-US" w:eastAsia="zh-CN"/>
              </w:rPr>
            </w:pPr>
            <w:r>
              <w:rPr>
                <w:color w:val="auto"/>
              </w:rPr>
              <w:t>A2=0.</w:t>
            </w:r>
            <w:r>
              <w:rPr>
                <w:rFonts w:hint="eastAsia"/>
                <w:color w:val="auto"/>
                <w:lang w:val="en-US" w:eastAsia="zh-CN"/>
              </w:rPr>
              <w:t>50</w:t>
            </w:r>
          </w:p>
        </w:tc>
      </w:tr>
      <w:tr w14:paraId="76AC9C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1" w:hRule="atLeast"/>
        </w:trPr>
        <w:tc>
          <w:tcPr>
            <w:tcW w:w="3651" w:type="dxa"/>
            <w:vAlign w:val="top"/>
          </w:tcPr>
          <w:p w14:paraId="516EAB8E">
            <w:pPr>
              <w:rPr>
                <w:color w:val="auto"/>
              </w:rPr>
            </w:pPr>
            <w:r>
              <w:rPr>
                <w:rFonts w:hint="eastAsia"/>
                <w:color w:val="auto"/>
              </w:rPr>
              <w:t>商务部分</w:t>
            </w:r>
          </w:p>
        </w:tc>
        <w:tc>
          <w:tcPr>
            <w:tcW w:w="5784" w:type="dxa"/>
            <w:vAlign w:val="top"/>
          </w:tcPr>
          <w:p w14:paraId="41C7B7DC">
            <w:pPr>
              <w:rPr>
                <w:rFonts w:hint="default"/>
                <w:color w:val="auto"/>
                <w:lang w:val="en-US"/>
              </w:rPr>
            </w:pPr>
            <w:r>
              <w:rPr>
                <w:color w:val="auto"/>
              </w:rPr>
              <w:t>A3=0</w:t>
            </w:r>
            <w:r>
              <w:rPr>
                <w:rFonts w:hint="eastAsia"/>
                <w:color w:val="auto"/>
                <w:lang w:val="en-US" w:eastAsia="zh-CN"/>
              </w:rPr>
              <w:t>.30</w:t>
            </w:r>
          </w:p>
        </w:tc>
      </w:tr>
    </w:tbl>
    <w:p w14:paraId="6F1EFD2C">
      <w:pPr>
        <w:rPr>
          <w:rFonts w:hint="eastAsia"/>
          <w:color w:val="auto"/>
        </w:rPr>
      </w:pPr>
      <w:bookmarkStart w:id="2" w:name="_Toc460946140"/>
    </w:p>
    <w:p w14:paraId="6B6766CA">
      <w:pPr>
        <w:rPr>
          <w:rFonts w:hint="eastAsia"/>
          <w:color w:val="auto"/>
        </w:rPr>
      </w:pPr>
    </w:p>
    <w:p w14:paraId="71646453">
      <w:pPr>
        <w:rPr>
          <w:color w:val="auto"/>
        </w:rPr>
      </w:pPr>
      <w:r>
        <w:rPr>
          <w:rFonts w:hint="eastAsia"/>
          <w:color w:val="auto"/>
        </w:rPr>
        <w:t>二、综合评分表</w:t>
      </w:r>
      <w:bookmarkEnd w:id="2"/>
      <w:r>
        <w:rPr>
          <w:color w:val="auto"/>
        </w:rPr>
        <w:t xml:space="preserve"> </w:t>
      </w:r>
    </w:p>
    <w:tbl>
      <w:tblPr>
        <w:tblStyle w:val="22"/>
        <w:tblW w:w="9818" w:type="dxa"/>
        <w:tblInd w:w="-4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100"/>
        <w:gridCol w:w="720"/>
        <w:gridCol w:w="6942"/>
      </w:tblGrid>
      <w:tr w14:paraId="3C101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056" w:type="dxa"/>
            <w:noWrap w:val="0"/>
            <w:vAlign w:val="center"/>
          </w:tcPr>
          <w:p w14:paraId="53DB1744">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类别</w:t>
            </w:r>
          </w:p>
        </w:tc>
        <w:tc>
          <w:tcPr>
            <w:tcW w:w="1100" w:type="dxa"/>
            <w:noWrap w:val="0"/>
            <w:vAlign w:val="center"/>
          </w:tcPr>
          <w:p w14:paraId="43E5F385">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计分因素</w:t>
            </w:r>
          </w:p>
        </w:tc>
        <w:tc>
          <w:tcPr>
            <w:tcW w:w="720" w:type="dxa"/>
            <w:noWrap w:val="0"/>
            <w:vAlign w:val="center"/>
          </w:tcPr>
          <w:p w14:paraId="6B008AA4">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分值</w:t>
            </w:r>
          </w:p>
        </w:tc>
        <w:tc>
          <w:tcPr>
            <w:tcW w:w="6942" w:type="dxa"/>
            <w:noWrap w:val="0"/>
            <w:vAlign w:val="center"/>
          </w:tcPr>
          <w:p w14:paraId="4CF50C77">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评分标准</w:t>
            </w:r>
          </w:p>
        </w:tc>
      </w:tr>
      <w:tr w14:paraId="06236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atLeast"/>
        </w:trPr>
        <w:tc>
          <w:tcPr>
            <w:tcW w:w="1056" w:type="dxa"/>
            <w:noWrap w:val="0"/>
            <w:vAlign w:val="center"/>
          </w:tcPr>
          <w:p w14:paraId="0309CFAE">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w:t>
            </w:r>
          </w:p>
          <w:p w14:paraId="79BF1DC2">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部分</w:t>
            </w:r>
          </w:p>
          <w:p w14:paraId="0B0315FE">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default" w:ascii="宋体" w:hAnsi="宋体" w:eastAsia="宋体" w:cs="宋体"/>
                <w:color w:val="auto"/>
                <w:sz w:val="21"/>
                <w:szCs w:val="21"/>
                <w:highlight w:val="none"/>
                <w:lang w:eastAsia="zh-CN"/>
              </w:rPr>
              <w:t>0</w:t>
            </w:r>
            <w:r>
              <w:rPr>
                <w:rFonts w:hint="eastAsia" w:ascii="宋体" w:hAnsi="宋体" w:eastAsia="宋体" w:cs="宋体"/>
                <w:color w:val="auto"/>
                <w:sz w:val="21"/>
                <w:szCs w:val="21"/>
                <w:highlight w:val="none"/>
              </w:rPr>
              <w:t>分</w:t>
            </w:r>
          </w:p>
        </w:tc>
        <w:tc>
          <w:tcPr>
            <w:tcW w:w="1100" w:type="dxa"/>
            <w:noWrap w:val="0"/>
            <w:vAlign w:val="center"/>
          </w:tcPr>
          <w:p w14:paraId="55E189E3">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投标价格</w:t>
            </w:r>
          </w:p>
        </w:tc>
        <w:tc>
          <w:tcPr>
            <w:tcW w:w="720" w:type="dxa"/>
            <w:noWrap w:val="0"/>
            <w:vAlign w:val="center"/>
          </w:tcPr>
          <w:p w14:paraId="424E370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20</w:t>
            </w:r>
            <w:r>
              <w:rPr>
                <w:rFonts w:hint="eastAsia" w:ascii="宋体" w:hAnsi="宋体" w:eastAsia="宋体" w:cs="宋体"/>
                <w:color w:val="auto"/>
                <w:sz w:val="21"/>
                <w:szCs w:val="21"/>
                <w:highlight w:val="none"/>
              </w:rPr>
              <w:t>分</w:t>
            </w:r>
          </w:p>
        </w:tc>
        <w:tc>
          <w:tcPr>
            <w:tcW w:w="6942" w:type="dxa"/>
            <w:noWrap w:val="0"/>
            <w:vAlign w:val="top"/>
          </w:tcPr>
          <w:p w14:paraId="1DF10628">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80" w:lineRule="exact"/>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满足招标文件基本资格要求、实质性条款要求且投标报价中最低的投标报价为评标基准价其价格分为满分；其他投标人的价格分统一按照以下公式计算：投标报价得分=（评标基准价/投标报价）×</w:t>
            </w:r>
            <w:r>
              <w:rPr>
                <w:rFonts w:hint="eastAsia" w:ascii="宋体" w:hAnsi="宋体" w:eastAsia="宋体" w:cs="宋体"/>
                <w:color w:val="auto"/>
                <w:sz w:val="21"/>
                <w:szCs w:val="21"/>
                <w:highlight w:val="none"/>
                <w:lang w:val="en-US" w:eastAsia="zh-CN"/>
              </w:rPr>
              <w:t>20</w:t>
            </w:r>
          </w:p>
        </w:tc>
      </w:tr>
      <w:tr w14:paraId="3F8A7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1056" w:type="dxa"/>
            <w:vMerge w:val="restart"/>
            <w:noWrap w:val="0"/>
            <w:vAlign w:val="center"/>
          </w:tcPr>
          <w:p w14:paraId="1972F7E9">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技术</w:t>
            </w:r>
          </w:p>
          <w:p w14:paraId="63649782">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部分</w:t>
            </w:r>
          </w:p>
          <w:p w14:paraId="28874DE7">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50</w:t>
            </w:r>
            <w:r>
              <w:rPr>
                <w:rFonts w:hint="eastAsia" w:ascii="宋体" w:hAnsi="宋体" w:eastAsia="宋体" w:cs="宋体"/>
                <w:color w:val="auto"/>
                <w:sz w:val="21"/>
                <w:szCs w:val="21"/>
                <w:highlight w:val="none"/>
              </w:rPr>
              <w:t>分</w:t>
            </w:r>
          </w:p>
        </w:tc>
        <w:tc>
          <w:tcPr>
            <w:tcW w:w="1100" w:type="dxa"/>
            <w:noWrap w:val="0"/>
            <w:vAlign w:val="center"/>
          </w:tcPr>
          <w:p w14:paraId="12CFFB45">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施工方案与技术措施</w:t>
            </w:r>
          </w:p>
        </w:tc>
        <w:tc>
          <w:tcPr>
            <w:tcW w:w="720" w:type="dxa"/>
            <w:noWrap w:val="0"/>
            <w:vAlign w:val="center"/>
          </w:tcPr>
          <w:p w14:paraId="0A92EA4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2A8653C0">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磋商小组依据提供的方案，主要对施工顺序、施工工艺、作业方法、作业流程、操作等进行评价。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4E657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1056" w:type="dxa"/>
            <w:vMerge w:val="continue"/>
            <w:noWrap w:val="0"/>
            <w:vAlign w:val="center"/>
          </w:tcPr>
          <w:p w14:paraId="3655C85E">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249FE567">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工程进度计划与保证措施</w:t>
            </w:r>
          </w:p>
        </w:tc>
        <w:tc>
          <w:tcPr>
            <w:tcW w:w="720" w:type="dxa"/>
            <w:noWrap w:val="0"/>
            <w:vAlign w:val="center"/>
          </w:tcPr>
          <w:p w14:paraId="365931B3">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7DB37DF6">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磋商小组依据提供的工程进度计划，主要对项目特点、关键线路、控制性工程以及重难点工程的分析及提出的工程进度计划符合采购人工期要求，对控制性工程、重难点工程资源配置，工期保障措施等进行评价。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45FE4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056" w:type="dxa"/>
            <w:vMerge w:val="continue"/>
            <w:noWrap w:val="0"/>
            <w:vAlign w:val="center"/>
          </w:tcPr>
          <w:p w14:paraId="786F99EB">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61CA16EC">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质量管理体系与措施</w:t>
            </w:r>
          </w:p>
        </w:tc>
        <w:tc>
          <w:tcPr>
            <w:tcW w:w="720" w:type="dxa"/>
            <w:noWrap w:val="0"/>
            <w:vAlign w:val="center"/>
          </w:tcPr>
          <w:p w14:paraId="3B6C1699">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1E2125C1">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磋商小组从质量体系和工作制度的完整性、质量控制措施的科学合理性、可行程度等方面进行综合评价。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71149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056" w:type="dxa"/>
            <w:vMerge w:val="continue"/>
            <w:noWrap w:val="0"/>
            <w:vAlign w:val="center"/>
          </w:tcPr>
          <w:p w14:paraId="3FE196C3">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196B371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安全管理体系与措施</w:t>
            </w:r>
          </w:p>
        </w:tc>
        <w:tc>
          <w:tcPr>
            <w:tcW w:w="720" w:type="dxa"/>
            <w:noWrap w:val="0"/>
            <w:vAlign w:val="center"/>
          </w:tcPr>
          <w:p w14:paraId="248FD558">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10</w:t>
            </w:r>
            <w:r>
              <w:rPr>
                <w:rFonts w:hint="eastAsia" w:ascii="宋体" w:hAnsi="宋体" w:eastAsia="宋体" w:cs="宋体"/>
                <w:color w:val="auto"/>
                <w:sz w:val="21"/>
                <w:szCs w:val="21"/>
                <w:highlight w:val="none"/>
              </w:rPr>
              <w:t>分</w:t>
            </w:r>
          </w:p>
        </w:tc>
        <w:tc>
          <w:tcPr>
            <w:tcW w:w="6942" w:type="dxa"/>
            <w:noWrap w:val="0"/>
            <w:vAlign w:val="center"/>
          </w:tcPr>
          <w:p w14:paraId="6468F665">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磋商小组从安全管理体系和工作制度的完整性、风险预防和应急处置措施等方面进行综合评价。</w:t>
            </w:r>
            <w:r>
              <w:rPr>
                <w:rFonts w:hint="eastAsia" w:ascii="宋体" w:hAnsi="宋体" w:eastAsia="宋体" w:cs="宋体"/>
                <w:color w:val="auto"/>
                <w:sz w:val="21"/>
                <w:szCs w:val="21"/>
                <w:highlight w:val="none"/>
                <w:lang w:val="en-US" w:eastAsia="zh-CN"/>
              </w:rPr>
              <w:t>方案完善的计10分；方案欠完善有缺漏项的每处扣2分，扣完为止，未提供的不计分。</w:t>
            </w:r>
          </w:p>
        </w:tc>
      </w:tr>
      <w:tr w14:paraId="3B1E5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2" w:hRule="atLeast"/>
        </w:trPr>
        <w:tc>
          <w:tcPr>
            <w:tcW w:w="1056" w:type="dxa"/>
            <w:vMerge w:val="continue"/>
            <w:noWrap w:val="0"/>
            <w:vAlign w:val="center"/>
          </w:tcPr>
          <w:p w14:paraId="3C75FA89">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44FE572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环境保护管理体系与措施</w:t>
            </w:r>
          </w:p>
          <w:p w14:paraId="696E963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720" w:type="dxa"/>
            <w:noWrap w:val="0"/>
            <w:vAlign w:val="center"/>
          </w:tcPr>
          <w:p w14:paraId="3C032682">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942" w:type="dxa"/>
            <w:noWrap w:val="0"/>
            <w:vAlign w:val="center"/>
          </w:tcPr>
          <w:p w14:paraId="1AB549C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磋商小组从环境保护角度出发，对现场噪音控制、污水控制、扬尘控制，材料堆放、人员管理等环保方案进行评价。</w:t>
            </w:r>
            <w:r>
              <w:rPr>
                <w:rFonts w:hint="eastAsia" w:ascii="宋体" w:hAnsi="宋体" w:eastAsia="宋体" w:cs="宋体"/>
                <w:color w:val="auto"/>
                <w:sz w:val="21"/>
                <w:szCs w:val="21"/>
                <w:highlight w:val="none"/>
                <w:lang w:val="en-US" w:eastAsia="zh-CN"/>
              </w:rPr>
              <w:t>方案完善的计</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分；方案欠完善有缺漏项的每处扣</w:t>
            </w:r>
            <w:r>
              <w:rPr>
                <w:rFonts w:hint="eastAsia" w:ascii="宋体"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分，扣完为止，未提供的不计分。</w:t>
            </w:r>
          </w:p>
        </w:tc>
      </w:tr>
      <w:tr w14:paraId="6A733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1" w:hRule="atLeast"/>
        </w:trPr>
        <w:tc>
          <w:tcPr>
            <w:tcW w:w="1056" w:type="dxa"/>
            <w:vMerge w:val="continue"/>
            <w:noWrap w:val="0"/>
            <w:vAlign w:val="center"/>
          </w:tcPr>
          <w:p w14:paraId="28DEAE19">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p>
        </w:tc>
        <w:tc>
          <w:tcPr>
            <w:tcW w:w="1100" w:type="dxa"/>
            <w:noWrap w:val="0"/>
            <w:vAlign w:val="center"/>
          </w:tcPr>
          <w:p w14:paraId="1E24DA6D">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资源配备计划</w:t>
            </w:r>
          </w:p>
        </w:tc>
        <w:tc>
          <w:tcPr>
            <w:tcW w:w="720" w:type="dxa"/>
            <w:noWrap w:val="0"/>
            <w:vAlign w:val="center"/>
          </w:tcPr>
          <w:p w14:paraId="74844CA9">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分</w:t>
            </w:r>
          </w:p>
        </w:tc>
        <w:tc>
          <w:tcPr>
            <w:tcW w:w="6942" w:type="dxa"/>
            <w:noWrap w:val="0"/>
            <w:vAlign w:val="center"/>
          </w:tcPr>
          <w:p w14:paraId="5229CE63">
            <w:pPr>
              <w:keepNext w:val="0"/>
              <w:keepLines w:val="0"/>
              <w:pageBreakBefore w:val="0"/>
              <w:widowControl/>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磋商小组从资源配备计划情况出发进行综合评价</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方案完善的计5分；方案欠完善有缺漏项的每处扣1分，扣完为止，未提供的不计分。</w:t>
            </w:r>
          </w:p>
        </w:tc>
      </w:tr>
      <w:tr w14:paraId="0132E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056" w:type="dxa"/>
            <w:noWrap w:val="0"/>
            <w:vAlign w:val="center"/>
          </w:tcPr>
          <w:p w14:paraId="565CAC66">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w:t>
            </w:r>
          </w:p>
          <w:p w14:paraId="78E4A048">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部分</w:t>
            </w:r>
          </w:p>
          <w:p w14:paraId="6B658F5D">
            <w:pPr>
              <w:keepNext w:val="0"/>
              <w:keepLines w:val="0"/>
              <w:pageBreakBefore w:val="0"/>
              <w:suppressLineNumbers w:val="0"/>
              <w:kinsoku/>
              <w:wordWrap/>
              <w:overflowPunct/>
              <w:topLinePunct w:val="0"/>
              <w:autoSpaceDE/>
              <w:autoSpaceDN/>
              <w:bidi w:val="0"/>
              <w:snapToGrid w:val="0"/>
              <w:spacing w:before="0" w:beforeAutospacing="0" w:after="0" w:afterAutospacing="0" w:line="240" w:lineRule="auto"/>
              <w:ind w:left="0" w:right="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0</w:t>
            </w:r>
            <w:r>
              <w:rPr>
                <w:rFonts w:hint="eastAsia" w:ascii="宋体" w:hAnsi="宋体" w:eastAsia="宋体" w:cs="宋体"/>
                <w:color w:val="auto"/>
                <w:sz w:val="21"/>
                <w:szCs w:val="21"/>
                <w:highlight w:val="none"/>
              </w:rPr>
              <w:t>分</w:t>
            </w:r>
          </w:p>
        </w:tc>
        <w:tc>
          <w:tcPr>
            <w:tcW w:w="1100" w:type="dxa"/>
            <w:noWrap w:val="0"/>
            <w:vAlign w:val="center"/>
          </w:tcPr>
          <w:p w14:paraId="01D1E893">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类似业绩</w:t>
            </w:r>
          </w:p>
        </w:tc>
        <w:tc>
          <w:tcPr>
            <w:tcW w:w="720" w:type="dxa"/>
            <w:noWrap w:val="0"/>
            <w:vAlign w:val="center"/>
          </w:tcPr>
          <w:p w14:paraId="40B35302">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30</w:t>
            </w:r>
            <w:r>
              <w:rPr>
                <w:rFonts w:hint="eastAsia" w:ascii="宋体" w:hAnsi="宋体" w:eastAsia="宋体" w:cs="宋体"/>
                <w:color w:val="auto"/>
                <w:sz w:val="21"/>
                <w:szCs w:val="21"/>
                <w:highlight w:val="none"/>
                <w:lang w:val="en-US" w:eastAsia="zh-CN"/>
              </w:rPr>
              <w:t>分</w:t>
            </w:r>
          </w:p>
        </w:tc>
        <w:tc>
          <w:tcPr>
            <w:tcW w:w="6942" w:type="dxa"/>
            <w:noWrap w:val="0"/>
            <w:vAlign w:val="center"/>
          </w:tcPr>
          <w:p w14:paraId="3864D7A9">
            <w:pPr>
              <w:pStyle w:val="48"/>
              <w:keepNext w:val="0"/>
              <w:keepLines w:val="0"/>
              <w:pageBreakBefore w:val="0"/>
              <w:widowControl w:val="0"/>
              <w:numPr>
                <w:ilvl w:val="0"/>
                <w:numId w:val="0"/>
              </w:numPr>
              <w:suppressLineNumbers w:val="0"/>
              <w:pBdr>
                <w:left w:val="none" w:color="auto" w:sz="0" w:space="0"/>
                <w:right w:val="none" w:color="auto" w:sz="0" w:space="0"/>
              </w:pBdr>
              <w:tabs>
                <w:tab w:val="left" w:pos="1988"/>
              </w:tabs>
              <w:kinsoku/>
              <w:wordWrap/>
              <w:overflowPunct/>
              <w:topLinePunct w:val="0"/>
              <w:autoSpaceDE/>
              <w:autoSpaceDN/>
              <w:bidi w:val="0"/>
              <w:adjustRightInd/>
              <w:snapToGrid w:val="0"/>
              <w:spacing w:before="0" w:beforeAutospacing="0" w:after="0" w:afterAutospacing="0" w:line="320" w:lineRule="exact"/>
              <w:ind w:right="0" w:rightChars="0"/>
              <w:jc w:val="both"/>
              <w:textAlignment w:val="auto"/>
              <w:rPr>
                <w:rFonts w:hint="default" w:ascii="宋体" w:hAnsi="宋体" w:eastAsia="宋体" w:cs="宋体"/>
                <w:color w:val="auto"/>
                <w:kern w:val="0"/>
                <w:sz w:val="21"/>
                <w:szCs w:val="21"/>
                <w:highlight w:val="none"/>
                <w:lang w:eastAsia="zh-CN" w:bidi="ar-SA"/>
              </w:rPr>
            </w:pPr>
            <w:r>
              <w:rPr>
                <w:rFonts w:hint="eastAsia" w:ascii="宋体" w:hAnsi="宋体" w:eastAsia="宋体" w:cs="宋体"/>
                <w:color w:val="auto"/>
                <w:kern w:val="2"/>
                <w:sz w:val="21"/>
                <w:szCs w:val="21"/>
                <w:highlight w:val="none"/>
                <w:lang w:val="en-US" w:eastAsia="zh-CN" w:bidi="ar-SA"/>
              </w:rPr>
              <w:t>投标人承担</w:t>
            </w:r>
            <w:r>
              <w:rPr>
                <w:rFonts w:hint="eastAsia" w:cs="宋体"/>
                <w:color w:val="auto"/>
                <w:kern w:val="2"/>
                <w:sz w:val="21"/>
                <w:szCs w:val="21"/>
                <w:highlight w:val="none"/>
                <w:lang w:val="en-US" w:eastAsia="zh-CN" w:bidi="ar-SA"/>
              </w:rPr>
              <w:t>过类似业绩</w:t>
            </w:r>
            <w:r>
              <w:rPr>
                <w:rFonts w:hint="eastAsia" w:ascii="宋体" w:hAnsi="宋体" w:eastAsia="宋体" w:cs="宋体"/>
                <w:color w:val="auto"/>
                <w:kern w:val="2"/>
                <w:sz w:val="21"/>
                <w:szCs w:val="21"/>
                <w:highlight w:val="none"/>
                <w:lang w:val="en-US" w:eastAsia="zh-CN" w:bidi="ar-SA"/>
              </w:rPr>
              <w:t>的，</w:t>
            </w:r>
            <w:r>
              <w:rPr>
                <w:rFonts w:hint="eastAsia" w:cs="宋体"/>
                <w:color w:val="auto"/>
                <w:kern w:val="2"/>
                <w:sz w:val="21"/>
                <w:szCs w:val="21"/>
                <w:highlight w:val="none"/>
                <w:lang w:val="en-US" w:eastAsia="zh-CN" w:bidi="ar-SA"/>
              </w:rPr>
              <w:t>提供一个</w:t>
            </w:r>
            <w:r>
              <w:rPr>
                <w:rFonts w:hint="eastAsia" w:ascii="宋体" w:hAnsi="宋体" w:eastAsia="宋体" w:cs="宋体"/>
                <w:color w:val="auto"/>
                <w:kern w:val="2"/>
                <w:sz w:val="21"/>
                <w:szCs w:val="21"/>
                <w:highlight w:val="none"/>
                <w:lang w:val="en-US" w:eastAsia="zh-CN" w:bidi="ar-SA"/>
              </w:rPr>
              <w:t>计</w:t>
            </w:r>
            <w:r>
              <w:rPr>
                <w:rFonts w:hint="eastAsia" w:cs="宋体"/>
                <w:color w:val="auto"/>
                <w:kern w:val="2"/>
                <w:sz w:val="21"/>
                <w:szCs w:val="21"/>
                <w:highlight w:val="none"/>
                <w:lang w:val="en-US" w:eastAsia="zh-CN" w:bidi="ar-SA"/>
              </w:rPr>
              <w:t>10</w:t>
            </w:r>
            <w:r>
              <w:rPr>
                <w:rFonts w:hint="eastAsia" w:ascii="宋体" w:hAnsi="宋体" w:eastAsia="宋体" w:cs="宋体"/>
                <w:color w:val="auto"/>
                <w:kern w:val="2"/>
                <w:sz w:val="21"/>
                <w:szCs w:val="21"/>
                <w:highlight w:val="none"/>
                <w:lang w:val="en-US" w:eastAsia="zh-CN" w:bidi="ar-SA"/>
              </w:rPr>
              <w:t>分</w:t>
            </w:r>
            <w:r>
              <w:rPr>
                <w:rFonts w:hint="eastAsia"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最高计</w:t>
            </w:r>
            <w:r>
              <w:rPr>
                <w:rFonts w:hint="eastAsia" w:cs="宋体"/>
                <w:color w:val="auto"/>
                <w:kern w:val="2"/>
                <w:sz w:val="21"/>
                <w:szCs w:val="21"/>
                <w:highlight w:val="none"/>
                <w:lang w:val="en-US" w:eastAsia="zh-CN" w:bidi="ar-SA"/>
              </w:rPr>
              <w:t>30</w:t>
            </w:r>
            <w:r>
              <w:rPr>
                <w:rFonts w:hint="eastAsia" w:ascii="宋体" w:hAnsi="宋体" w:eastAsia="宋体" w:cs="宋体"/>
                <w:color w:val="auto"/>
                <w:kern w:val="2"/>
                <w:sz w:val="21"/>
                <w:szCs w:val="21"/>
                <w:highlight w:val="none"/>
                <w:lang w:val="en-US" w:eastAsia="zh-CN" w:bidi="ar-SA"/>
              </w:rPr>
              <w:t xml:space="preserve"> 分。</w:t>
            </w:r>
            <w:r>
              <w:rPr>
                <w:rFonts w:hint="eastAsia" w:cs="宋体"/>
                <w:color w:val="auto"/>
                <w:kern w:val="2"/>
                <w:sz w:val="21"/>
                <w:szCs w:val="21"/>
                <w:highlight w:val="none"/>
                <w:lang w:val="en-US" w:eastAsia="zh-CN" w:bidi="ar-SA"/>
              </w:rPr>
              <w:t>（提供</w:t>
            </w:r>
            <w:r>
              <w:rPr>
                <w:rFonts w:hint="eastAsia" w:ascii="宋体" w:hAnsi="宋体" w:eastAsia="宋体" w:cs="宋体"/>
                <w:color w:val="auto"/>
                <w:kern w:val="2"/>
                <w:sz w:val="21"/>
                <w:szCs w:val="21"/>
                <w:highlight w:val="none"/>
                <w:lang w:val="en-US" w:eastAsia="zh-CN" w:bidi="ar-SA"/>
              </w:rPr>
              <w:t>合同</w:t>
            </w:r>
            <w:r>
              <w:rPr>
                <w:rFonts w:hint="eastAsia" w:cs="宋体"/>
                <w:color w:val="auto"/>
                <w:kern w:val="2"/>
                <w:sz w:val="21"/>
                <w:szCs w:val="21"/>
                <w:highlight w:val="none"/>
                <w:lang w:val="en-US" w:eastAsia="zh-CN" w:bidi="ar-SA"/>
              </w:rPr>
              <w:t>或</w:t>
            </w:r>
            <w:r>
              <w:rPr>
                <w:rFonts w:hint="eastAsia" w:ascii="宋体" w:hAnsi="宋体" w:eastAsia="宋体" w:cs="宋体"/>
                <w:color w:val="auto"/>
                <w:kern w:val="2"/>
                <w:sz w:val="21"/>
                <w:szCs w:val="21"/>
                <w:highlight w:val="none"/>
                <w:lang w:val="en-US" w:eastAsia="zh-CN" w:bidi="ar-SA"/>
              </w:rPr>
              <w:t>中标通知书复印件并加盖投标单位公章，否则不计分。)</w:t>
            </w:r>
          </w:p>
        </w:tc>
      </w:tr>
      <w:tr w14:paraId="2EC79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818" w:type="dxa"/>
            <w:gridSpan w:val="4"/>
            <w:noWrap w:val="0"/>
            <w:vAlign w:val="center"/>
          </w:tcPr>
          <w:p w14:paraId="50DC9E6B">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exact"/>
              <w:ind w:left="0" w:right="0"/>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注：不合理指内容逻辑混乱、存在科学原理错误、不符合相关的国家、行业标准；不完整指内容具有明显缺陷，存在逻辑漏洞、前后内容无法连贯；不符合项目实际情况指内容脱离了实际情况，只有单纯的文字描述，不具备实施的可能性以及涉及的规范、标准与本项目要求不一致等情形。</w:t>
            </w:r>
          </w:p>
        </w:tc>
      </w:tr>
    </w:tbl>
    <w:p w14:paraId="2BE0144D">
      <w:pPr>
        <w:spacing w:line="360" w:lineRule="auto"/>
        <w:jc w:val="both"/>
        <w:rPr>
          <w:rFonts w:hint="eastAsia" w:ascii="黑体" w:eastAsia="黑体"/>
          <w:b/>
          <w:color w:val="auto"/>
          <w:sz w:val="24"/>
        </w:rPr>
      </w:pPr>
    </w:p>
    <w:p w14:paraId="7856AEB1">
      <w:pPr>
        <w:pStyle w:val="8"/>
        <w:rPr>
          <w:rFonts w:hint="eastAsia" w:ascii="黑体" w:eastAsia="黑体"/>
          <w:b/>
          <w:color w:val="auto"/>
          <w:sz w:val="24"/>
        </w:rPr>
      </w:pPr>
    </w:p>
    <w:p w14:paraId="4B999865">
      <w:pPr>
        <w:rPr>
          <w:rFonts w:hint="eastAsia" w:ascii="黑体" w:eastAsia="黑体"/>
          <w:b/>
          <w:color w:val="auto"/>
          <w:sz w:val="24"/>
        </w:rPr>
      </w:pPr>
    </w:p>
    <w:p w14:paraId="5BCDBEE0">
      <w:pPr>
        <w:rPr>
          <w:rFonts w:hint="eastAsia" w:ascii="黑体" w:eastAsia="黑体"/>
          <w:b/>
          <w:color w:val="auto"/>
          <w:sz w:val="24"/>
        </w:rPr>
      </w:pPr>
    </w:p>
    <w:p w14:paraId="3B9DDF05">
      <w:pPr>
        <w:rPr>
          <w:rFonts w:hint="eastAsia" w:ascii="黑体" w:eastAsia="黑体"/>
          <w:b/>
          <w:color w:val="auto"/>
          <w:sz w:val="24"/>
        </w:rPr>
      </w:pPr>
    </w:p>
    <w:p w14:paraId="481BEA19">
      <w:pPr>
        <w:rPr>
          <w:rFonts w:hint="eastAsia" w:ascii="宋体" w:hAnsi="宋体"/>
          <w:color w:val="auto"/>
        </w:rPr>
      </w:pPr>
    </w:p>
    <w:p w14:paraId="3C2C651D">
      <w:pPr>
        <w:pStyle w:val="21"/>
        <w:rPr>
          <w:rFonts w:hint="eastAsia"/>
        </w:rPr>
      </w:pPr>
    </w:p>
    <w:p w14:paraId="498478A5">
      <w:pPr>
        <w:pStyle w:val="2"/>
        <w:numPr>
          <w:ilvl w:val="0"/>
          <w:numId w:val="2"/>
        </w:num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 施工合同</w:t>
      </w:r>
    </w:p>
    <w:p w14:paraId="01708154">
      <w:pPr>
        <w:spacing w:line="390" w:lineRule="exact"/>
        <w:jc w:val="center"/>
        <w:rPr>
          <w:rFonts w:hint="eastAsia" w:ascii="宋体" w:hAnsi="宋体"/>
          <w:b/>
          <w:color w:val="auto"/>
          <w:sz w:val="32"/>
          <w:szCs w:val="32"/>
        </w:rPr>
      </w:pPr>
      <w:r>
        <w:rPr>
          <w:rFonts w:hint="eastAsia" w:ascii="宋体" w:hAnsi="宋体"/>
          <w:b/>
          <w:color w:val="auto"/>
          <w:sz w:val="32"/>
          <w:szCs w:val="32"/>
        </w:rPr>
        <w:t>分包合同</w:t>
      </w:r>
    </w:p>
    <w:p w14:paraId="7EBF84DA">
      <w:pPr>
        <w:spacing w:line="360" w:lineRule="auto"/>
        <w:ind w:firstLine="6460" w:firstLineChars="3400"/>
        <w:rPr>
          <w:rFonts w:hint="eastAsia" w:ascii="仿宋" w:hAnsi="仿宋" w:eastAsia="仿宋" w:cs="仿宋"/>
          <w:b/>
          <w:color w:val="auto"/>
          <w:sz w:val="24"/>
          <w:szCs w:val="24"/>
        </w:rPr>
      </w:pPr>
      <w:r>
        <w:rPr>
          <w:rFonts w:hint="default" w:ascii="Segoe UI" w:hAnsi="Segoe UI" w:eastAsia="Segoe UI" w:cs="Segoe UI"/>
          <w:i w:val="0"/>
          <w:iCs w:val="0"/>
          <w:caps w:val="0"/>
          <w:color w:val="auto"/>
          <w:spacing w:val="0"/>
          <w:sz w:val="19"/>
          <w:szCs w:val="19"/>
        </w:rPr>
        <w:br w:type="textWrapping"/>
      </w:r>
      <w:r>
        <w:rPr>
          <w:rFonts w:hint="eastAsia" w:ascii="仿宋" w:hAnsi="仿宋" w:eastAsia="仿宋" w:cs="仿宋"/>
          <w:color w:val="auto"/>
          <w:sz w:val="24"/>
          <w:szCs w:val="24"/>
        </w:rPr>
        <w:t>工程发包方：</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怀化灏煜工程建设有限公司</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（以下简称甲方）</w:t>
      </w:r>
    </w:p>
    <w:p w14:paraId="736CD87D">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工程分包方：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（以下简称乙方）</w:t>
      </w:r>
    </w:p>
    <w:p w14:paraId="37F12B8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为加快</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建设施工进度，依照《中华人民共和国</w:t>
      </w:r>
      <w:r>
        <w:rPr>
          <w:rFonts w:hint="eastAsia" w:ascii="仿宋" w:hAnsi="仿宋" w:eastAsia="仿宋" w:cs="仿宋"/>
          <w:color w:val="auto"/>
          <w:sz w:val="24"/>
          <w:szCs w:val="24"/>
          <w:lang w:val="en-US" w:eastAsia="zh-CN"/>
        </w:rPr>
        <w:t>民法典</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《中华人民共和国建筑法》及有关法规、规章规定，遵循平等、自愿、公平和诚实信用的原则，经甲乙双方协商一致，签订本合同。</w:t>
      </w:r>
    </w:p>
    <w:p w14:paraId="5817CE07">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第一条  工程概况</w:t>
      </w:r>
    </w:p>
    <w:p w14:paraId="2F2548FD">
      <w:pPr>
        <w:spacing w:line="360" w:lineRule="auto"/>
        <w:ind w:firstLine="480" w:firstLineChars="200"/>
        <w:rPr>
          <w:rFonts w:hint="default" w:ascii="仿宋" w:hAnsi="仿宋" w:eastAsia="仿宋" w:cs="仿宋"/>
          <w:color w:val="auto"/>
          <w:sz w:val="24"/>
          <w:szCs w:val="24"/>
          <w:u w:val="single"/>
          <w:lang w:val="en-US"/>
        </w:rPr>
      </w:pPr>
      <w:r>
        <w:rPr>
          <w:rFonts w:hint="eastAsia" w:ascii="仿宋" w:hAnsi="仿宋" w:eastAsia="仿宋" w:cs="仿宋"/>
          <w:color w:val="auto"/>
          <w:sz w:val="24"/>
          <w:szCs w:val="24"/>
        </w:rPr>
        <w:t>1.1工程名称：</w:t>
      </w:r>
      <w:r>
        <w:rPr>
          <w:rFonts w:hint="eastAsia" w:ascii="仿宋" w:hAnsi="仿宋" w:eastAsia="仿宋" w:cs="仿宋"/>
          <w:color w:val="auto"/>
          <w:sz w:val="24"/>
          <w:szCs w:val="24"/>
          <w:u w:val="single"/>
          <w:lang w:val="en-US" w:eastAsia="zh-CN"/>
        </w:rPr>
        <w:t xml:space="preserve">                </w:t>
      </w:r>
    </w:p>
    <w:p w14:paraId="07C256B6">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1.2工程地点：</w:t>
      </w:r>
      <w:r>
        <w:rPr>
          <w:rFonts w:hint="eastAsia" w:ascii="仿宋" w:hAnsi="仿宋" w:eastAsia="仿宋" w:cs="仿宋"/>
          <w:color w:val="auto"/>
          <w:sz w:val="24"/>
          <w:szCs w:val="24"/>
          <w:u w:val="single"/>
          <w:lang w:val="en-US" w:eastAsia="zh-CN"/>
        </w:rPr>
        <w:t xml:space="preserve">                </w:t>
      </w:r>
    </w:p>
    <w:p w14:paraId="70FEF79E">
      <w:pPr>
        <w:spacing w:line="360" w:lineRule="auto"/>
        <w:ind w:firstLine="480" w:firstLineChars="200"/>
        <w:rPr>
          <w:rFonts w:hint="default" w:ascii="仿宋" w:hAnsi="仿宋" w:eastAsia="仿宋" w:cs="仿宋"/>
          <w:color w:val="auto"/>
          <w:sz w:val="24"/>
          <w:szCs w:val="24"/>
          <w:u w:val="single"/>
          <w:lang w:val="en-US" w:eastAsia="zh-CN"/>
        </w:rPr>
      </w:pPr>
      <w:r>
        <w:rPr>
          <w:rFonts w:hint="eastAsia" w:ascii="仿宋" w:hAnsi="仿宋" w:eastAsia="仿宋" w:cs="仿宋"/>
          <w:color w:val="auto"/>
          <w:sz w:val="24"/>
          <w:szCs w:val="24"/>
        </w:rPr>
        <w:t>1.3工程承包范围及工作量：</w:t>
      </w:r>
      <w:r>
        <w:rPr>
          <w:rFonts w:hint="eastAsia" w:ascii="仿宋" w:hAnsi="仿宋" w:eastAsia="仿宋" w:cs="仿宋"/>
          <w:color w:val="auto"/>
          <w:sz w:val="24"/>
          <w:szCs w:val="24"/>
          <w:u w:val="single"/>
          <w:lang w:val="en-US" w:eastAsia="zh-CN"/>
        </w:rPr>
        <w:t xml:space="preserve">      </w:t>
      </w:r>
    </w:p>
    <w:p w14:paraId="5447599F">
      <w:pPr>
        <w:spacing w:line="360" w:lineRule="auto"/>
        <w:ind w:firstLine="482" w:firstLineChars="200"/>
        <w:rPr>
          <w:rFonts w:hint="eastAsia" w:ascii="仿宋" w:hAnsi="仿宋" w:eastAsia="仿宋" w:cs="仿宋"/>
          <w:b/>
          <w:color w:val="auto"/>
          <w:sz w:val="24"/>
          <w:szCs w:val="24"/>
        </w:rPr>
      </w:pPr>
      <w:r>
        <w:rPr>
          <w:rFonts w:hint="eastAsia" w:ascii="仿宋" w:hAnsi="仿宋" w:eastAsia="仿宋" w:cs="仿宋"/>
          <w:b/>
          <w:color w:val="auto"/>
          <w:sz w:val="24"/>
          <w:szCs w:val="24"/>
        </w:rPr>
        <w:t>第二条 分包合同价款及支付方式</w:t>
      </w:r>
    </w:p>
    <w:p w14:paraId="56517B9D">
      <w:pPr>
        <w:spacing w:line="360" w:lineRule="auto"/>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2.1工程价款：本合同为</w:t>
      </w:r>
      <w:r>
        <w:rPr>
          <w:rFonts w:hint="eastAsia" w:ascii="仿宋" w:hAnsi="仿宋" w:eastAsia="仿宋" w:cs="仿宋"/>
          <w:color w:val="auto"/>
          <w:sz w:val="24"/>
          <w:szCs w:val="24"/>
          <w:lang w:val="en-US" w:eastAsia="zh-CN"/>
        </w:rPr>
        <w:t>固定总价专业分包合同。</w:t>
      </w:r>
    </w:p>
    <w:p w14:paraId="72A27B5B">
      <w:pPr>
        <w:spacing w:line="360" w:lineRule="auto"/>
        <w:ind w:firstLine="480" w:firstLineChars="200"/>
        <w:rPr>
          <w:rFonts w:hint="eastAsia" w:ascii="仿宋" w:hAnsi="仿宋" w:eastAsia="仿宋" w:cs="仿宋"/>
          <w:color w:val="auto"/>
          <w:sz w:val="24"/>
          <w:szCs w:val="24"/>
          <w:u w:val="none"/>
          <w:lang w:val="en-US" w:eastAsia="zh-CN"/>
        </w:rPr>
      </w:pPr>
      <w:r>
        <w:rPr>
          <w:rFonts w:hint="eastAsia" w:ascii="仿宋" w:hAnsi="仿宋" w:eastAsia="仿宋" w:cs="仿宋"/>
          <w:color w:val="auto"/>
          <w:sz w:val="24"/>
          <w:szCs w:val="24"/>
          <w:lang w:eastAsia="zh-CN"/>
        </w:rPr>
        <w:t>本合同金额暂定</w:t>
      </w:r>
      <w:r>
        <w:rPr>
          <w:rFonts w:hint="eastAsia" w:ascii="仿宋" w:hAnsi="仿宋" w:eastAsia="仿宋" w:cs="仿宋"/>
          <w:i w:val="0"/>
          <w:iCs w:val="0"/>
          <w:color w:val="auto"/>
          <w:kern w:val="0"/>
          <w:sz w:val="24"/>
          <w:szCs w:val="24"/>
          <w:u w:val="single"/>
          <w:lang w:val="en-US" w:eastAsia="zh-CN" w:bidi="ar"/>
        </w:rPr>
        <w:t xml:space="preserve">      </w:t>
      </w:r>
      <w:r>
        <w:rPr>
          <w:rFonts w:hint="eastAsia" w:ascii="仿宋" w:hAnsi="仿宋" w:eastAsia="仿宋" w:cs="仿宋"/>
          <w:color w:val="auto"/>
          <w:sz w:val="24"/>
          <w:szCs w:val="24"/>
          <w:u w:val="none"/>
          <w:lang w:val="en-US" w:eastAsia="zh-CN"/>
        </w:rPr>
        <w:t>元</w:t>
      </w:r>
      <w:r>
        <w:rPr>
          <w:rFonts w:hint="eastAsia" w:ascii="仿宋" w:hAnsi="仿宋" w:eastAsia="仿宋" w:cs="仿宋"/>
          <w:color w:val="auto"/>
          <w:sz w:val="24"/>
          <w:szCs w:val="24"/>
          <w:u w:val="single"/>
          <w:lang w:val="en-US" w:eastAsia="zh-CN"/>
        </w:rPr>
        <w:t>（大写：      ）(含税:      )</w:t>
      </w:r>
      <w:r>
        <w:rPr>
          <w:rFonts w:hint="eastAsia" w:ascii="仿宋" w:hAnsi="仿宋" w:eastAsia="仿宋" w:cs="仿宋"/>
          <w:color w:val="auto"/>
          <w:sz w:val="24"/>
          <w:szCs w:val="24"/>
          <w:u w:val="none"/>
          <w:lang w:val="en-US" w:eastAsia="zh-CN"/>
        </w:rPr>
        <w:t>，工程结算以甲方确认实际完成的合格工程量为准。</w:t>
      </w:r>
    </w:p>
    <w:p w14:paraId="297239E9">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2.2 </w:t>
      </w:r>
      <w:r>
        <w:rPr>
          <w:rFonts w:hint="eastAsia" w:ascii="仿宋" w:hAnsi="仿宋" w:eastAsia="仿宋" w:cs="仿宋"/>
          <w:color w:val="auto"/>
          <w:sz w:val="24"/>
          <w:szCs w:val="24"/>
        </w:rPr>
        <w:t>预付款：合同签订后支付</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rPr>
        <w:t>%。</w:t>
      </w:r>
    </w:p>
    <w:p w14:paraId="552D76F6">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2.3 工程款支付</w:t>
      </w:r>
      <w:r>
        <w:rPr>
          <w:rFonts w:hint="eastAsia" w:ascii="仿宋" w:hAnsi="仿宋" w:eastAsia="仿宋" w:cs="仿宋"/>
          <w:color w:val="auto"/>
          <w:sz w:val="24"/>
          <w:szCs w:val="24"/>
        </w:rPr>
        <w:t>：工程完成30％时支付合同价的10％，工程完成80％时支付至合同价的50％,工程竣工验收合格后完成的工程造价，需经甲方现场代表确认达到或超过合同价按合同价的80%支付，未达合同价的，按完成工程造价的80%支付，竣工结算审定后6个月内支付至工程结算价的97％，留3％作为质保金。乙方必须提供符合要求的增值税专用发票;否则，甲方有权暂停支付工程款直至乙方纠正该违约行为。</w:t>
      </w:r>
    </w:p>
    <w:p w14:paraId="6B990A6D">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第三条 工期要求</w:t>
      </w:r>
    </w:p>
    <w:p w14:paraId="69E0CD39">
      <w:pPr>
        <w:spacing w:line="360" w:lineRule="auto"/>
        <w:ind w:left="479" w:leftChars="228"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t>3.1 开工日期：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日。</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3.2 竣工日期：</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日。</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3.3 因不可抗力或甲方原因导致工期延误，乙方可申请延期。</w:t>
      </w:r>
    </w:p>
    <w:p w14:paraId="686F1A8B">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第四条 质量与验收</w:t>
      </w:r>
    </w:p>
    <w:p w14:paraId="301BC0C7">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4.1 工程质量标准为：满足现行国家、行业的相关标准和规范要求，满足甲方合同对工程质量的约定。</w:t>
      </w:r>
    </w:p>
    <w:p w14:paraId="6750F56D">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4.2 如果质量不符合标准，乙方必须返工修复，其费用损失由乙方承担，工程质量不符合要求又无法修复的，由乙方负责赔偿，同时甲方有权解除合同。</w:t>
      </w:r>
    </w:p>
    <w:p w14:paraId="7884E59F">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4.3 验收流程：乙方自检合格后通知甲方，甲方组织管理方共同验收并签署验收单。</w:t>
      </w:r>
    </w:p>
    <w:p w14:paraId="008812C3">
      <w:pPr>
        <w:spacing w:line="360" w:lineRule="auto"/>
        <w:ind w:firstLine="480" w:firstLineChars="200"/>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rPr>
        <w:t>4.4 质保期一年。缺陷责任期为一年，工程通过竣工验收之日起计算</w:t>
      </w:r>
      <w:r>
        <w:rPr>
          <w:rFonts w:hint="eastAsia" w:ascii="仿宋" w:hAnsi="仿宋" w:eastAsia="仿宋" w:cs="仿宋"/>
          <w:b w:val="0"/>
          <w:bCs w:val="0"/>
          <w:color w:val="auto"/>
          <w:sz w:val="24"/>
          <w:szCs w:val="24"/>
          <w:lang w:eastAsia="zh-CN"/>
        </w:rPr>
        <w:t>。</w:t>
      </w:r>
    </w:p>
    <w:p w14:paraId="4D19DDCA">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第五条 双方的权利和义务</w:t>
      </w:r>
    </w:p>
    <w:p w14:paraId="524C592A">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5.1 甲方：全面负责组织联系和协调工作。协助联系施工用电、用水。</w:t>
      </w:r>
    </w:p>
    <w:p w14:paraId="7288DE67">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5.2 乙方：严格按照设计图纸、施工验收规范、有关技术要求及施工组织设计、技术交底等要求精心组织施工；对本分包范围内的工程质量向甲方负责；认真执行安全技术规范，严格遵守安全制度，确保施工安全；服从甲方及监理工程师的指令，履行总包合同约定的与本合同工程有关的所有义务及工作程序；严格执行建设主管部门及环保、消防、环卫等有关部门对施工现场的管理规定。</w:t>
      </w:r>
    </w:p>
    <w:p w14:paraId="1BF4C88B">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第六条： 违约责任</w:t>
      </w:r>
    </w:p>
    <w:p w14:paraId="18B149B1">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当发生下列情况之一时，乙方应承担违约责任：</w:t>
      </w:r>
    </w:p>
    <w:p w14:paraId="509F98B3">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6.1若乙方未能按本合同工期和甲方及总包方的要求完成本工程，每延期一日，应向甲方支付1000元违约金；因工期延误不能实现甲方合同目的的，甲方有权单方面解除合同，一切损失由乙方承担。</w:t>
      </w:r>
    </w:p>
    <w:p w14:paraId="133B8B24">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6.2 乙方作业质量不符合本合同约定的质量标准，该部分不予计量，乙方应向甲方支付3000元违约金，甲方有权单方面解除合同。由此造成的返工、修复、罚款等一切损失均由乙方自行承担。</w:t>
      </w:r>
    </w:p>
    <w:p w14:paraId="63C4A995">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6.3 乙方不履行或不按约定履行合同的其他义务时，应向甲方支付1000元违约金，乙方还应赔偿因其违约给甲方造成的经济损失，延误的工期不予顺延。</w:t>
      </w:r>
    </w:p>
    <w:p w14:paraId="6ED87139">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6.4 因乙方原因造成的质量事故，材料、重作、返修、返工等一切损失均由乙方承担，并应向甲方赔偿损失，赔偿数额据实计算。</w:t>
      </w:r>
    </w:p>
    <w:p w14:paraId="1BDC127C">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6.5 乙方在劳务作业和验收过程中，被发现偷工减料、以次充好或劳务作业质量存在问题的，每发现一次乙方须向甲方支付2000元违约金，并承担因此造成的损失。</w:t>
      </w:r>
    </w:p>
    <w:p w14:paraId="4E66EA9B">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6.6 乙方擅自停工的，承担违约金1000元/天，停工3日（含3日）以上的，甲方有权单方面解除合同，乙方必须无条件退场，赔偿因停工给甲方造成的一切损失。</w:t>
      </w:r>
    </w:p>
    <w:p w14:paraId="63F90E68">
      <w:pPr>
        <w:spacing w:line="360" w:lineRule="auto"/>
        <w:ind w:firstLine="482" w:firstLineChars="200"/>
        <w:rPr>
          <w:rFonts w:hint="eastAsia" w:ascii="仿宋" w:hAnsi="仿宋" w:eastAsia="仿宋" w:cs="仿宋"/>
          <w:b/>
          <w:bCs/>
          <w:color w:val="auto"/>
          <w:sz w:val="24"/>
          <w:szCs w:val="24"/>
        </w:rPr>
      </w:pPr>
      <w:r>
        <w:rPr>
          <w:rFonts w:hint="eastAsia" w:ascii="仿宋" w:hAnsi="仿宋" w:eastAsia="仿宋" w:cs="仿宋"/>
          <w:b/>
          <w:bCs/>
          <w:color w:val="auto"/>
          <w:sz w:val="24"/>
          <w:szCs w:val="24"/>
        </w:rPr>
        <w:t>第七条 争议解决</w:t>
      </w:r>
    </w:p>
    <w:p w14:paraId="6AA94CFF">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 xml:space="preserve">7.1 因本合同所发生的争议，首先由当事人双方协商解决，并签署补充协议书；协商不成时，双方同意：因本合同引起的或与本合同有关的任何争议，由怀化仲裁委员会仲裁。   </w:t>
      </w:r>
    </w:p>
    <w:p w14:paraId="255F4C58">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7.2 本合同从双方签章之日起生效，甲乙双方履行合同全部义务，完工结算价款支付完毕，本合同即告终止。</w:t>
      </w:r>
    </w:p>
    <w:p w14:paraId="10332175">
      <w:pPr>
        <w:spacing w:line="360" w:lineRule="auto"/>
        <w:ind w:firstLine="480" w:firstLineChars="200"/>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7.3 本合同一式</w:t>
      </w:r>
      <w:r>
        <w:rPr>
          <w:rFonts w:hint="eastAsia" w:ascii="仿宋" w:hAnsi="仿宋" w:eastAsia="仿宋" w:cs="仿宋"/>
          <w:b w:val="0"/>
          <w:bCs w:val="0"/>
          <w:color w:val="auto"/>
          <w:sz w:val="24"/>
          <w:szCs w:val="24"/>
          <w:lang w:val="en-US" w:eastAsia="zh-CN"/>
        </w:rPr>
        <w:t>六</w:t>
      </w:r>
      <w:r>
        <w:rPr>
          <w:rFonts w:hint="eastAsia" w:ascii="仿宋" w:hAnsi="仿宋" w:eastAsia="仿宋" w:cs="仿宋"/>
          <w:b w:val="0"/>
          <w:bCs w:val="0"/>
          <w:color w:val="auto"/>
          <w:sz w:val="24"/>
          <w:szCs w:val="24"/>
        </w:rPr>
        <w:t>份，具有同等效力，由双方分别保存</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u w:val="single"/>
          <w:lang w:val="en-US" w:eastAsia="zh-CN"/>
        </w:rPr>
        <w:t>三</w:t>
      </w:r>
      <w:r>
        <w:rPr>
          <w:rFonts w:hint="eastAsia" w:ascii="仿宋" w:hAnsi="仿宋" w:eastAsia="仿宋" w:cs="仿宋"/>
          <w:b w:val="0"/>
          <w:bCs w:val="0"/>
          <w:color w:val="auto"/>
          <w:sz w:val="24"/>
          <w:szCs w:val="24"/>
          <w:u w:val="single"/>
        </w:rPr>
        <w:t xml:space="preserve"> </w:t>
      </w:r>
      <w:r>
        <w:rPr>
          <w:rFonts w:hint="eastAsia" w:ascii="仿宋" w:hAnsi="仿宋" w:eastAsia="仿宋" w:cs="仿宋"/>
          <w:b w:val="0"/>
          <w:bCs w:val="0"/>
          <w:color w:val="auto"/>
          <w:sz w:val="24"/>
          <w:szCs w:val="24"/>
        </w:rPr>
        <w:t>份。</w:t>
      </w:r>
    </w:p>
    <w:p w14:paraId="7A5ED9E8">
      <w:pPr>
        <w:spacing w:line="360" w:lineRule="auto"/>
        <w:ind w:firstLine="480" w:firstLineChars="200"/>
        <w:rPr>
          <w:rFonts w:hint="eastAsia" w:ascii="仿宋" w:hAnsi="仿宋" w:eastAsia="仿宋" w:cs="仿宋"/>
          <w:color w:val="auto"/>
          <w:sz w:val="24"/>
          <w:szCs w:val="24"/>
        </w:rPr>
      </w:pPr>
    </w:p>
    <w:p w14:paraId="77AA3443">
      <w:pPr>
        <w:spacing w:line="360" w:lineRule="auto"/>
        <w:ind w:firstLine="480" w:firstLineChars="200"/>
        <w:rPr>
          <w:rFonts w:hint="eastAsia" w:ascii="仿宋" w:hAnsi="仿宋" w:eastAsia="仿宋" w:cs="仿宋"/>
          <w:color w:val="auto"/>
          <w:sz w:val="24"/>
          <w:szCs w:val="24"/>
        </w:rPr>
      </w:pPr>
    </w:p>
    <w:p w14:paraId="2F82CD0D">
      <w:pPr>
        <w:spacing w:line="360" w:lineRule="auto"/>
        <w:ind w:firstLine="480" w:firstLineChars="200"/>
        <w:rPr>
          <w:rFonts w:hint="eastAsia" w:ascii="仿宋" w:hAnsi="仿宋" w:eastAsia="仿宋" w:cs="仿宋"/>
          <w:color w:val="auto"/>
          <w:sz w:val="24"/>
          <w:szCs w:val="24"/>
        </w:rPr>
      </w:pPr>
    </w:p>
    <w:p w14:paraId="7ECFC65D">
      <w:pPr>
        <w:spacing w:line="360" w:lineRule="auto"/>
        <w:ind w:firstLine="480" w:firstLineChars="200"/>
        <w:rPr>
          <w:rFonts w:hint="eastAsia" w:ascii="仿宋" w:hAnsi="仿宋" w:eastAsia="仿宋" w:cs="仿宋"/>
          <w:color w:val="auto"/>
          <w:sz w:val="24"/>
          <w:szCs w:val="24"/>
        </w:rPr>
      </w:pPr>
    </w:p>
    <w:p w14:paraId="72831E1D">
      <w:pPr>
        <w:spacing w:line="360" w:lineRule="auto"/>
        <w:ind w:firstLine="480" w:firstLineChars="200"/>
        <w:rPr>
          <w:rFonts w:hint="eastAsia" w:ascii="仿宋" w:hAnsi="仿宋" w:eastAsia="仿宋" w:cs="仿宋"/>
          <w:color w:val="auto"/>
          <w:sz w:val="24"/>
          <w:szCs w:val="24"/>
        </w:rPr>
      </w:pPr>
    </w:p>
    <w:p w14:paraId="7514E838">
      <w:pPr>
        <w:spacing w:line="360" w:lineRule="auto"/>
        <w:ind w:firstLine="480" w:firstLineChars="200"/>
        <w:rPr>
          <w:rFonts w:hint="eastAsia" w:ascii="仿宋" w:hAnsi="仿宋" w:eastAsia="仿宋" w:cs="仿宋"/>
          <w:color w:val="auto"/>
          <w:sz w:val="24"/>
          <w:szCs w:val="24"/>
        </w:rPr>
      </w:pPr>
    </w:p>
    <w:p w14:paraId="7C4A7BE3">
      <w:pPr>
        <w:spacing w:line="360" w:lineRule="auto"/>
        <w:ind w:firstLine="480" w:firstLineChars="200"/>
        <w:rPr>
          <w:rFonts w:hint="eastAsia" w:ascii="仿宋" w:hAnsi="仿宋" w:eastAsia="仿宋" w:cs="仿宋"/>
          <w:color w:val="auto"/>
          <w:sz w:val="24"/>
          <w:szCs w:val="24"/>
          <w:lang w:eastAsia="zh-CN"/>
        </w:rPr>
      </w:pPr>
    </w:p>
    <w:p w14:paraId="3B16FE78">
      <w:pPr>
        <w:spacing w:line="360" w:lineRule="auto"/>
        <w:ind w:firstLine="480" w:firstLineChars="20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以下无正文）</w:t>
      </w:r>
    </w:p>
    <w:p w14:paraId="3032F0E6">
      <w:pPr>
        <w:spacing w:line="360" w:lineRule="auto"/>
        <w:ind w:firstLine="480" w:firstLineChars="200"/>
        <w:rPr>
          <w:rFonts w:hint="eastAsia" w:ascii="仿宋" w:hAnsi="仿宋" w:eastAsia="仿宋" w:cs="仿宋"/>
          <w:color w:val="auto"/>
          <w:sz w:val="24"/>
          <w:szCs w:val="24"/>
        </w:rPr>
      </w:pPr>
    </w:p>
    <w:p w14:paraId="58507021">
      <w:pPr>
        <w:spacing w:line="360" w:lineRule="auto"/>
        <w:ind w:firstLine="480" w:firstLineChars="200"/>
        <w:rPr>
          <w:rFonts w:hint="eastAsia" w:ascii="仿宋" w:hAnsi="仿宋" w:eastAsia="仿宋" w:cs="仿宋"/>
          <w:color w:val="auto"/>
          <w:sz w:val="24"/>
          <w:szCs w:val="24"/>
        </w:rPr>
      </w:pPr>
    </w:p>
    <w:p w14:paraId="00FD1B55">
      <w:pPr>
        <w:spacing w:line="360" w:lineRule="auto"/>
        <w:rPr>
          <w:rFonts w:hint="eastAsia" w:ascii="仿宋" w:hAnsi="仿宋" w:eastAsia="仿宋" w:cs="仿宋"/>
          <w:color w:val="auto"/>
          <w:sz w:val="24"/>
          <w:szCs w:val="24"/>
        </w:rPr>
      </w:pPr>
      <w:r>
        <w:rPr>
          <w:rFonts w:hint="eastAsia" w:ascii="仿宋" w:hAnsi="仿宋" w:eastAsia="仿宋" w:cs="仿宋"/>
          <w:color w:val="auto"/>
          <w:sz w:val="24"/>
          <w:szCs w:val="24"/>
        </w:rPr>
        <w:t>甲方（盖章）：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乙方（盖章）：</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法定代表人/授权代表：_________　　法定代表人/授权代表：_________</w:t>
      </w:r>
      <w:r>
        <w:rPr>
          <w:rFonts w:hint="eastAsia" w:ascii="仿宋" w:hAnsi="仿宋" w:eastAsia="仿宋" w:cs="仿宋"/>
          <w:color w:val="auto"/>
          <w:sz w:val="24"/>
          <w:szCs w:val="24"/>
        </w:rPr>
        <w:br w:type="textWrapping"/>
      </w:r>
      <w:r>
        <w:rPr>
          <w:rFonts w:hint="eastAsia" w:ascii="仿宋" w:hAnsi="仿宋" w:eastAsia="仿宋" w:cs="仿宋"/>
          <w:color w:val="auto"/>
          <w:sz w:val="24"/>
          <w:szCs w:val="24"/>
        </w:rPr>
        <w:t>日期：________________　　　　　</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日期：________________</w:t>
      </w:r>
    </w:p>
    <w:p w14:paraId="30E98EAB">
      <w:pPr>
        <w:keepNext w:val="0"/>
        <w:keepLines w:val="0"/>
        <w:pageBreakBefore w:val="0"/>
        <w:kinsoku/>
        <w:wordWrap/>
        <w:overflowPunct/>
        <w:topLinePunct w:val="0"/>
        <w:autoSpaceDE/>
        <w:autoSpaceDN/>
        <w:bidi w:val="0"/>
        <w:spacing w:line="500" w:lineRule="exact"/>
        <w:textAlignment w:val="auto"/>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 xml:space="preserve">                             </w:t>
      </w:r>
    </w:p>
    <w:p w14:paraId="3EA7269C">
      <w:pPr>
        <w:rPr>
          <w:rFonts w:hint="eastAsia" w:ascii="宋体" w:hAnsi="宋体" w:eastAsia="宋体" w:cs="宋体"/>
          <w:color w:val="auto"/>
          <w:sz w:val="24"/>
          <w:szCs w:val="24"/>
        </w:rPr>
      </w:pPr>
    </w:p>
    <w:p w14:paraId="7516FAC5">
      <w:pPr>
        <w:rPr>
          <w:rFonts w:hint="eastAsia" w:ascii="宋体" w:hAnsi="宋体" w:eastAsia="宋体" w:cs="宋体"/>
          <w:color w:val="auto"/>
          <w:sz w:val="24"/>
          <w:szCs w:val="24"/>
        </w:rPr>
      </w:pPr>
    </w:p>
    <w:p w14:paraId="3B0DA9A5">
      <w:pPr>
        <w:rPr>
          <w:rFonts w:hint="eastAsia" w:ascii="宋体" w:hAnsi="宋体" w:eastAsia="宋体" w:cs="宋体"/>
          <w:color w:val="auto"/>
          <w:sz w:val="24"/>
          <w:szCs w:val="24"/>
        </w:rPr>
      </w:pPr>
    </w:p>
    <w:p w14:paraId="01665496">
      <w:pPr>
        <w:rPr>
          <w:rFonts w:hint="eastAsia" w:ascii="宋体" w:hAnsi="宋体" w:eastAsia="宋体" w:cs="宋体"/>
          <w:color w:val="auto"/>
          <w:sz w:val="24"/>
          <w:szCs w:val="24"/>
        </w:rPr>
      </w:pPr>
    </w:p>
    <w:p w14:paraId="14F6C6A6">
      <w:pPr>
        <w:rPr>
          <w:rFonts w:hint="eastAsia" w:ascii="宋体" w:hAnsi="宋体" w:eastAsia="宋体" w:cs="宋体"/>
          <w:color w:val="auto"/>
          <w:sz w:val="24"/>
          <w:szCs w:val="24"/>
        </w:rPr>
      </w:pPr>
    </w:p>
    <w:p w14:paraId="02299B42">
      <w:pPr>
        <w:rPr>
          <w:rFonts w:hint="eastAsia" w:ascii="宋体" w:hAnsi="宋体" w:eastAsia="宋体" w:cs="宋体"/>
          <w:color w:val="auto"/>
          <w:sz w:val="24"/>
          <w:szCs w:val="24"/>
        </w:rPr>
      </w:pPr>
    </w:p>
    <w:p w14:paraId="41738C41">
      <w:pPr>
        <w:rPr>
          <w:rFonts w:hint="eastAsia" w:ascii="宋体" w:hAnsi="宋体" w:eastAsia="宋体" w:cs="宋体"/>
          <w:color w:val="auto"/>
          <w:sz w:val="24"/>
          <w:szCs w:val="24"/>
        </w:rPr>
      </w:pPr>
    </w:p>
    <w:p w14:paraId="43FF8367">
      <w:pPr>
        <w:rPr>
          <w:rFonts w:hint="eastAsia" w:ascii="宋体" w:hAnsi="宋体" w:eastAsia="宋体" w:cs="宋体"/>
          <w:color w:val="auto"/>
          <w:sz w:val="24"/>
          <w:szCs w:val="24"/>
        </w:rPr>
      </w:pPr>
    </w:p>
    <w:p w14:paraId="4FA1AC62">
      <w:pPr>
        <w:rPr>
          <w:rFonts w:hint="eastAsia" w:ascii="宋体" w:hAnsi="宋体" w:eastAsia="宋体" w:cs="宋体"/>
          <w:color w:val="auto"/>
          <w:sz w:val="24"/>
          <w:szCs w:val="24"/>
        </w:rPr>
      </w:pPr>
    </w:p>
    <w:p w14:paraId="231CC88B">
      <w:pPr>
        <w:pStyle w:val="21"/>
        <w:rPr>
          <w:rFonts w:hint="eastAsia" w:ascii="宋体" w:hAnsi="宋体" w:eastAsia="宋体" w:cs="宋体"/>
          <w:color w:val="auto"/>
          <w:sz w:val="24"/>
          <w:szCs w:val="24"/>
        </w:rPr>
      </w:pPr>
    </w:p>
    <w:p w14:paraId="716105FF">
      <w:pPr>
        <w:pStyle w:val="21"/>
        <w:rPr>
          <w:color w:val="auto"/>
        </w:rPr>
      </w:pPr>
    </w:p>
    <w:p w14:paraId="6C077E95">
      <w:pPr>
        <w:pStyle w:val="21"/>
        <w:rPr>
          <w:color w:val="auto"/>
        </w:rPr>
      </w:pPr>
    </w:p>
    <w:p w14:paraId="6ED9F890">
      <w:pPr>
        <w:pStyle w:val="21"/>
        <w:rPr>
          <w:color w:val="auto"/>
        </w:rPr>
      </w:pPr>
    </w:p>
    <w:p w14:paraId="1F12E0C2">
      <w:pPr>
        <w:spacing w:line="360" w:lineRule="exact"/>
        <w:ind w:right="23" w:rightChars="11"/>
        <w:jc w:val="both"/>
        <w:rPr>
          <w:rFonts w:hint="eastAsia" w:ascii="黑体" w:hAnsi="宋体" w:eastAsia="黑体"/>
          <w:b/>
          <w:bCs/>
          <w:color w:val="auto"/>
          <w:sz w:val="32"/>
          <w:szCs w:val="32"/>
        </w:rPr>
      </w:pPr>
    </w:p>
    <w:p w14:paraId="14E03B12">
      <w:pPr>
        <w:spacing w:line="360" w:lineRule="exact"/>
        <w:ind w:right="23" w:rightChars="11"/>
        <w:jc w:val="center"/>
        <w:rPr>
          <w:rFonts w:hint="eastAsia" w:ascii="黑体" w:hAnsi="宋体" w:eastAsia="黑体"/>
          <w:b/>
          <w:bCs/>
          <w:color w:val="auto"/>
          <w:sz w:val="32"/>
          <w:szCs w:val="32"/>
          <w:highlight w:val="none"/>
        </w:rPr>
      </w:pPr>
    </w:p>
    <w:p w14:paraId="56CFF2F2">
      <w:pPr>
        <w:spacing w:line="360" w:lineRule="exact"/>
        <w:ind w:right="23" w:rightChars="11"/>
        <w:jc w:val="center"/>
        <w:rPr>
          <w:rFonts w:hint="eastAsia" w:ascii="黑体" w:eastAsia="黑体"/>
          <w:b/>
          <w:color w:val="auto"/>
          <w:sz w:val="32"/>
          <w:szCs w:val="32"/>
          <w:highlight w:val="none"/>
        </w:rPr>
      </w:pPr>
      <w:r>
        <w:rPr>
          <w:rFonts w:hint="eastAsia" w:ascii="黑体" w:hAnsi="宋体" w:eastAsia="黑体"/>
          <w:b/>
          <w:bCs/>
          <w:color w:val="auto"/>
          <w:sz w:val="32"/>
          <w:szCs w:val="32"/>
          <w:highlight w:val="none"/>
        </w:rPr>
        <w:t xml:space="preserve">第四章 </w:t>
      </w:r>
      <w:r>
        <w:rPr>
          <w:rFonts w:hint="eastAsia" w:ascii="黑体" w:eastAsia="黑体"/>
          <w:b/>
          <w:color w:val="auto"/>
          <w:sz w:val="32"/>
          <w:szCs w:val="32"/>
          <w:highlight w:val="none"/>
        </w:rPr>
        <w:t>采购需求</w:t>
      </w:r>
    </w:p>
    <w:p w14:paraId="1DEB491D">
      <w:pPr>
        <w:adjustRightInd w:val="0"/>
        <w:snapToGrid w:val="0"/>
        <w:spacing w:line="480" w:lineRule="auto"/>
        <w:ind w:firstLine="420" w:firstLineChars="200"/>
        <w:jc w:val="left"/>
        <w:outlineLvl w:val="0"/>
        <w:rPr>
          <w:rFonts w:hint="eastAsia" w:ascii="宋体" w:hAnsi="宋体"/>
          <w:color w:val="auto"/>
          <w:szCs w:val="21"/>
        </w:rPr>
      </w:pPr>
    </w:p>
    <w:p w14:paraId="0461A8A3">
      <w:pPr>
        <w:adjustRightInd w:val="0"/>
        <w:snapToGrid w:val="0"/>
        <w:spacing w:line="480" w:lineRule="auto"/>
        <w:ind w:firstLine="420" w:firstLineChars="200"/>
        <w:jc w:val="left"/>
        <w:outlineLvl w:val="0"/>
        <w:rPr>
          <w:rFonts w:hint="eastAsia" w:ascii="宋体" w:hAnsi="宋体" w:eastAsia="宋体"/>
          <w:color w:val="auto"/>
          <w:szCs w:val="21"/>
          <w:lang w:eastAsia="zh-CN"/>
        </w:rPr>
      </w:pPr>
      <w:r>
        <w:rPr>
          <w:rFonts w:hint="eastAsia" w:ascii="宋体" w:hAnsi="宋体"/>
          <w:color w:val="auto"/>
          <w:szCs w:val="21"/>
        </w:rPr>
        <w:t xml:space="preserve">（一）采购项目名称 </w:t>
      </w:r>
      <w:r>
        <w:rPr>
          <w:rFonts w:hint="eastAsia" w:ascii="宋体" w:hAnsi="宋体"/>
          <w:color w:val="auto"/>
          <w:szCs w:val="21"/>
          <w:lang w:eastAsia="zh-CN"/>
        </w:rPr>
        <w:t>：陈家湾村灌溉渠道修复工程专业分包项目</w:t>
      </w:r>
    </w:p>
    <w:p w14:paraId="14C02973">
      <w:pPr>
        <w:adjustRightInd w:val="0"/>
        <w:snapToGrid w:val="0"/>
        <w:spacing w:line="480" w:lineRule="auto"/>
        <w:ind w:firstLine="420" w:firstLineChars="200"/>
        <w:jc w:val="left"/>
        <w:outlineLvl w:val="0"/>
        <w:rPr>
          <w:rFonts w:hint="eastAsia" w:ascii="宋体" w:hAnsi="宋体" w:eastAsia="宋体"/>
          <w:color w:val="auto"/>
          <w:szCs w:val="21"/>
          <w:lang w:eastAsia="zh-CN"/>
        </w:rPr>
      </w:pPr>
      <w:bookmarkStart w:id="3" w:name="_Toc13836"/>
      <w:bookmarkStart w:id="4" w:name="_Toc24713"/>
      <w:bookmarkStart w:id="5" w:name="_Toc21047"/>
      <w:r>
        <w:rPr>
          <w:rFonts w:hint="eastAsia" w:ascii="宋体" w:hAnsi="宋体"/>
          <w:color w:val="auto"/>
          <w:szCs w:val="21"/>
        </w:rPr>
        <w:t>（二）工</w:t>
      </w:r>
      <w:r>
        <w:rPr>
          <w:rFonts w:hint="eastAsia" w:ascii="宋体" w:hAnsi="宋体" w:eastAsia="宋体" w:cs="Times New Roman"/>
          <w:color w:val="auto"/>
          <w:szCs w:val="21"/>
          <w:lang w:eastAsia="zh-CN"/>
        </w:rPr>
        <w:t>程地点：怀化高新区</w:t>
      </w:r>
      <w:bookmarkEnd w:id="3"/>
      <w:bookmarkEnd w:id="4"/>
      <w:bookmarkEnd w:id="5"/>
    </w:p>
    <w:p w14:paraId="30116C23">
      <w:pPr>
        <w:adjustRightInd w:val="0"/>
        <w:snapToGrid w:val="0"/>
        <w:spacing w:line="480" w:lineRule="auto"/>
        <w:ind w:firstLine="420" w:firstLineChars="200"/>
        <w:jc w:val="left"/>
        <w:outlineLvl w:val="0"/>
        <w:rPr>
          <w:rFonts w:hint="eastAsia" w:ascii="宋体" w:hAnsi="宋体"/>
          <w:color w:val="auto"/>
          <w:szCs w:val="21"/>
        </w:rPr>
      </w:pPr>
      <w:bookmarkStart w:id="6" w:name="_Toc7959"/>
      <w:bookmarkStart w:id="7" w:name="_Toc19934"/>
      <w:bookmarkStart w:id="8" w:name="_Toc30923"/>
      <w:r>
        <w:rPr>
          <w:rFonts w:hint="eastAsia" w:ascii="宋体" w:hAnsi="宋体"/>
          <w:color w:val="auto"/>
          <w:szCs w:val="21"/>
        </w:rPr>
        <w:t>（</w:t>
      </w:r>
      <w:r>
        <w:rPr>
          <w:rFonts w:hint="eastAsia" w:ascii="宋体" w:hAnsi="宋体"/>
          <w:color w:val="auto"/>
          <w:szCs w:val="21"/>
          <w:lang w:eastAsia="zh-CN"/>
        </w:rPr>
        <w:t>三</w:t>
      </w:r>
      <w:r>
        <w:rPr>
          <w:rFonts w:hint="eastAsia" w:ascii="宋体" w:hAnsi="宋体"/>
          <w:color w:val="auto"/>
          <w:szCs w:val="21"/>
        </w:rPr>
        <w:t>）工程承包范围</w:t>
      </w:r>
      <w:r>
        <w:rPr>
          <w:rFonts w:hint="eastAsia" w:ascii="宋体" w:hAnsi="宋体"/>
          <w:color w:val="auto"/>
          <w:szCs w:val="21"/>
          <w:lang w:eastAsia="zh-CN"/>
        </w:rPr>
        <w:t>（见</w:t>
      </w:r>
      <w:r>
        <w:rPr>
          <w:rFonts w:hint="eastAsia" w:ascii="宋体" w:hAnsi="宋体"/>
          <w:color w:val="auto"/>
          <w:szCs w:val="21"/>
          <w:lang w:val="en-US" w:eastAsia="zh-CN"/>
        </w:rPr>
        <w:t>附表</w:t>
      </w:r>
      <w:r>
        <w:rPr>
          <w:rFonts w:hint="eastAsia" w:ascii="宋体" w:hAnsi="宋体"/>
          <w:color w:val="auto"/>
          <w:szCs w:val="21"/>
          <w:lang w:eastAsia="zh-CN"/>
        </w:rPr>
        <w:t>）：</w:t>
      </w:r>
      <w:bookmarkEnd w:id="6"/>
      <w:bookmarkEnd w:id="7"/>
      <w:bookmarkEnd w:id="8"/>
      <w:r>
        <w:rPr>
          <w:rFonts w:hint="eastAsia" w:ascii="宋体" w:hAnsi="宋体"/>
          <w:color w:val="auto"/>
          <w:szCs w:val="21"/>
          <w:lang w:eastAsia="zh-CN"/>
        </w:rPr>
        <w:t>分部分项工程项目清单与措施项目清单计价表</w:t>
      </w:r>
    </w:p>
    <w:p w14:paraId="45623524">
      <w:pPr>
        <w:adjustRightInd w:val="0"/>
        <w:snapToGrid w:val="0"/>
        <w:spacing w:line="480" w:lineRule="auto"/>
        <w:ind w:firstLine="420" w:firstLineChars="200"/>
        <w:jc w:val="left"/>
        <w:outlineLvl w:val="0"/>
        <w:rPr>
          <w:rFonts w:hint="eastAsia" w:ascii="宋体" w:hAnsi="宋体"/>
          <w:color w:val="auto"/>
          <w:szCs w:val="21"/>
        </w:rPr>
      </w:pPr>
      <w:bookmarkStart w:id="9" w:name="_Toc1599"/>
      <w:bookmarkStart w:id="10" w:name="_Toc18760"/>
      <w:bookmarkStart w:id="11" w:name="_Toc9978"/>
      <w:r>
        <w:rPr>
          <w:rFonts w:hint="eastAsia" w:ascii="宋体" w:hAnsi="宋体"/>
          <w:color w:val="auto"/>
          <w:szCs w:val="21"/>
          <w:lang w:eastAsia="zh-CN"/>
        </w:rPr>
        <w:t>（四）</w:t>
      </w:r>
      <w:r>
        <w:rPr>
          <w:rFonts w:hint="eastAsia" w:ascii="宋体" w:hAnsi="宋体"/>
          <w:color w:val="auto"/>
          <w:szCs w:val="21"/>
        </w:rPr>
        <w:t>工期及质量要求</w:t>
      </w:r>
      <w:bookmarkEnd w:id="9"/>
      <w:bookmarkEnd w:id="10"/>
      <w:bookmarkEnd w:id="11"/>
    </w:p>
    <w:p w14:paraId="53128883">
      <w:pPr>
        <w:adjustRightInd w:val="0"/>
        <w:snapToGrid w:val="0"/>
        <w:spacing w:line="480" w:lineRule="auto"/>
        <w:ind w:firstLine="420" w:firstLineChars="200"/>
        <w:jc w:val="left"/>
        <w:outlineLvl w:val="0"/>
        <w:rPr>
          <w:rFonts w:hint="eastAsia" w:ascii="宋体" w:hAnsi="宋体"/>
          <w:color w:val="auto"/>
          <w:szCs w:val="21"/>
          <w:lang w:eastAsia="zh-CN"/>
        </w:rPr>
      </w:pPr>
      <w:r>
        <w:rPr>
          <w:rFonts w:hint="eastAsia" w:ascii="宋体" w:hAnsi="宋体"/>
          <w:color w:val="auto"/>
          <w:szCs w:val="21"/>
          <w:lang w:val="en-US" w:eastAsia="zh-CN"/>
        </w:rPr>
        <w:t xml:space="preserve">    </w:t>
      </w:r>
      <w:r>
        <w:rPr>
          <w:rFonts w:hint="eastAsia" w:ascii="宋体" w:hAnsi="宋体" w:eastAsia="宋体" w:cs="Times New Roman"/>
          <w:color w:val="auto"/>
          <w:szCs w:val="21"/>
          <w:lang w:val="en-US" w:eastAsia="zh-CN"/>
        </w:rPr>
        <w:t xml:space="preserve"> </w:t>
      </w:r>
      <w:bookmarkStart w:id="12" w:name="_Toc32564"/>
      <w:bookmarkStart w:id="13" w:name="_Toc3417"/>
      <w:bookmarkStart w:id="14" w:name="_Toc14573"/>
      <w:r>
        <w:rPr>
          <w:rFonts w:hint="eastAsia" w:ascii="宋体" w:hAnsi="宋体" w:eastAsia="宋体" w:cs="Times New Roman"/>
          <w:color w:val="auto"/>
          <w:szCs w:val="21"/>
          <w:lang w:eastAsia="zh-CN"/>
        </w:rPr>
        <w:t>工期：</w:t>
      </w:r>
      <w:bookmarkEnd w:id="12"/>
      <w:bookmarkEnd w:id="13"/>
      <w:bookmarkEnd w:id="14"/>
      <w:r>
        <w:rPr>
          <w:rFonts w:hint="eastAsia" w:ascii="宋体" w:hAnsi="宋体" w:eastAsia="宋体" w:cs="Times New Roman"/>
          <w:color w:val="auto"/>
          <w:szCs w:val="21"/>
          <w:lang w:val="en-US" w:eastAsia="zh-CN"/>
        </w:rPr>
        <w:t>按合同约定</w:t>
      </w:r>
    </w:p>
    <w:p w14:paraId="3C669790">
      <w:pPr>
        <w:pStyle w:val="21"/>
        <w:spacing w:line="480" w:lineRule="auto"/>
        <w:ind w:left="1890" w:leftChars="400" w:hanging="1050" w:hangingChars="500"/>
        <w:rPr>
          <w:rFonts w:hint="eastAsia" w:ascii="宋体" w:hAnsi="宋体" w:eastAsia="宋体" w:cs="Times New Roman"/>
          <w:b w:val="0"/>
          <w:color w:val="auto"/>
          <w:kern w:val="2"/>
          <w:sz w:val="21"/>
          <w:szCs w:val="21"/>
          <w:lang w:val="en-US" w:eastAsia="zh-CN" w:bidi="ar-SA"/>
        </w:rPr>
      </w:pPr>
      <w:r>
        <w:rPr>
          <w:rFonts w:hint="eastAsia" w:ascii="宋体" w:hAnsi="宋体" w:eastAsia="宋体" w:cs="Times New Roman"/>
          <w:b w:val="0"/>
          <w:color w:val="auto"/>
          <w:kern w:val="2"/>
          <w:sz w:val="21"/>
          <w:szCs w:val="21"/>
          <w:lang w:val="en-US" w:eastAsia="zh-CN" w:bidi="ar-SA"/>
        </w:rPr>
        <w:t xml:space="preserve"> 质量</w:t>
      </w:r>
      <w:r>
        <w:rPr>
          <w:rFonts w:hint="eastAsia" w:ascii="宋体" w:hAnsi="宋体" w:cs="Times New Roman"/>
          <w:b w:val="0"/>
          <w:color w:val="auto"/>
          <w:kern w:val="2"/>
          <w:sz w:val="21"/>
          <w:szCs w:val="21"/>
          <w:lang w:val="en-US" w:eastAsia="zh-CN" w:bidi="ar-SA"/>
        </w:rPr>
        <w:t>标准</w:t>
      </w:r>
      <w:r>
        <w:rPr>
          <w:rFonts w:hint="eastAsia" w:ascii="宋体" w:hAnsi="宋体" w:eastAsia="宋体" w:cs="Times New Roman"/>
          <w:b w:val="0"/>
          <w:color w:val="auto"/>
          <w:kern w:val="2"/>
          <w:sz w:val="21"/>
          <w:szCs w:val="21"/>
          <w:lang w:val="en-US" w:eastAsia="zh-CN" w:bidi="ar-SA"/>
        </w:rPr>
        <w:t>：工程质量标准必须符合现行国家或行业相关施工质量验收规范、标准的要求，达到合格标准。</w:t>
      </w:r>
    </w:p>
    <w:p w14:paraId="42F3ED9D">
      <w:pPr>
        <w:pStyle w:val="7"/>
        <w:rPr>
          <w:rFonts w:hint="eastAsia"/>
          <w:lang w:val="en-US" w:eastAsia="zh-CN"/>
        </w:rPr>
      </w:pPr>
    </w:p>
    <w:p w14:paraId="3D0A842A">
      <w:pPr>
        <w:adjustRightInd w:val="0"/>
        <w:snapToGrid w:val="0"/>
        <w:spacing w:line="480" w:lineRule="auto"/>
        <w:ind w:firstLine="420" w:firstLineChars="200"/>
        <w:jc w:val="left"/>
        <w:outlineLvl w:val="0"/>
        <w:rPr>
          <w:rFonts w:hint="eastAsia"/>
          <w:lang w:val="en-US" w:eastAsia="zh-CN"/>
        </w:rPr>
        <w:sectPr>
          <w:pgSz w:w="11906" w:h="16838"/>
          <w:pgMar w:top="1474" w:right="1474" w:bottom="1474" w:left="1588" w:header="851" w:footer="992" w:gutter="0"/>
          <w:cols w:space="720" w:num="1"/>
          <w:docGrid w:type="lines" w:linePitch="312" w:charSpace="0"/>
        </w:sectPr>
      </w:pPr>
      <w:r>
        <w:rPr>
          <w:rFonts w:hint="eastAsia" w:ascii="宋体" w:hAnsi="宋体" w:eastAsia="宋体" w:cs="Times New Roman"/>
          <w:b w:val="0"/>
          <w:color w:val="auto"/>
          <w:kern w:val="2"/>
          <w:sz w:val="21"/>
          <w:szCs w:val="21"/>
          <w:lang w:val="en-US" w:eastAsia="zh-CN" w:bidi="ar-SA"/>
        </w:rPr>
        <w:t xml:space="preserve"> （五）结算方式：结算方式及其他补充事宜详见施工合</w:t>
      </w:r>
      <w:r>
        <w:rPr>
          <w:rFonts w:hint="eastAsia" w:ascii="宋体" w:hAnsi="宋体" w:cs="Times New Roman"/>
          <w:b w:val="0"/>
          <w:color w:val="auto"/>
          <w:kern w:val="2"/>
          <w:sz w:val="21"/>
          <w:szCs w:val="21"/>
          <w:lang w:val="en-US" w:eastAsia="zh-CN" w:bidi="ar-SA"/>
        </w:rPr>
        <w:t>同。</w:t>
      </w:r>
    </w:p>
    <w:p w14:paraId="2DBF8D75">
      <w:pPr>
        <w:pStyle w:val="7"/>
        <w:ind w:left="0" w:leftChars="0" w:firstLine="0" w:firstLineChars="0"/>
      </w:pPr>
    </w:p>
    <w:p w14:paraId="22D19ECB">
      <w:pPr>
        <w:pStyle w:val="8"/>
      </w:pPr>
    </w:p>
    <w:p w14:paraId="55050A7B"/>
    <w:p w14:paraId="7FE3EEA1"/>
    <w:p w14:paraId="5DC3464F">
      <w:pPr>
        <w:pStyle w:val="21"/>
      </w:pPr>
    </w:p>
    <w:p w14:paraId="31A5A97D">
      <w:pPr>
        <w:pStyle w:val="7"/>
      </w:pPr>
    </w:p>
    <w:p w14:paraId="37427835">
      <w:pPr>
        <w:pStyle w:val="8"/>
      </w:pPr>
    </w:p>
    <w:p w14:paraId="13DFFC98">
      <w:pPr>
        <w:adjustRightInd w:val="0"/>
        <w:snapToGrid w:val="0"/>
        <w:spacing w:line="360" w:lineRule="auto"/>
        <w:jc w:val="center"/>
        <w:rPr>
          <w:rFonts w:ascii="宋体" w:hAnsi="宋体"/>
          <w:b/>
          <w:bCs/>
          <w:color w:val="auto"/>
          <w:sz w:val="84"/>
          <w:szCs w:val="84"/>
        </w:rPr>
      </w:pPr>
      <w:r>
        <w:rPr>
          <w:rFonts w:hint="eastAsia" w:ascii="宋体" w:hAnsi="宋体"/>
          <w:b/>
          <w:bCs/>
          <w:color w:val="auto"/>
          <w:sz w:val="84"/>
          <w:szCs w:val="84"/>
        </w:rPr>
        <w:t>响 应 文 件</w:t>
      </w:r>
    </w:p>
    <w:p w14:paraId="75BC7036">
      <w:pPr>
        <w:adjustRightInd w:val="0"/>
        <w:snapToGrid w:val="0"/>
        <w:spacing w:line="360" w:lineRule="auto"/>
        <w:rPr>
          <w:rFonts w:ascii="黑体" w:hAnsi="黑体" w:eastAsia="黑体"/>
          <w:b/>
          <w:color w:val="auto"/>
          <w:sz w:val="32"/>
          <w:szCs w:val="32"/>
        </w:rPr>
      </w:pPr>
    </w:p>
    <w:p w14:paraId="6D85995B">
      <w:pPr>
        <w:adjustRightInd w:val="0"/>
        <w:snapToGrid w:val="0"/>
        <w:spacing w:line="360" w:lineRule="auto"/>
        <w:rPr>
          <w:rFonts w:ascii="宋体" w:hAnsi="宋体"/>
          <w:b/>
          <w:color w:val="auto"/>
          <w:sz w:val="30"/>
          <w:szCs w:val="30"/>
        </w:rPr>
      </w:pPr>
      <w:r>
        <w:rPr>
          <w:rFonts w:hint="eastAsia" w:ascii="宋体" w:hAnsi="宋体"/>
          <w:b/>
          <w:color w:val="auto"/>
          <w:sz w:val="32"/>
          <w:szCs w:val="32"/>
        </w:rPr>
        <w:t xml:space="preserve">                     </w:t>
      </w:r>
    </w:p>
    <w:p w14:paraId="0FE85AB8">
      <w:pPr>
        <w:adjustRightInd w:val="0"/>
        <w:snapToGrid w:val="0"/>
        <w:spacing w:line="360" w:lineRule="auto"/>
        <w:ind w:firstLine="1988" w:firstLineChars="660"/>
        <w:rPr>
          <w:rFonts w:ascii="宋体" w:hAnsi="宋体" w:cs="Courier New"/>
          <w:b/>
          <w:bCs/>
          <w:color w:val="auto"/>
          <w:sz w:val="30"/>
          <w:szCs w:val="30"/>
          <w:u w:val="single"/>
        </w:rPr>
      </w:pPr>
      <w:r>
        <w:rPr>
          <w:rFonts w:hint="eastAsia" w:ascii="宋体" w:hAnsi="宋体" w:cs="Courier New"/>
          <w:b/>
          <w:bCs/>
          <w:color w:val="auto"/>
          <w:sz w:val="30"/>
          <w:szCs w:val="30"/>
        </w:rPr>
        <w:t>采购项目名称:</w:t>
      </w:r>
      <w:r>
        <w:rPr>
          <w:rFonts w:hint="eastAsia" w:ascii="宋体" w:hAnsi="宋体" w:cs="Courier New"/>
          <w:b/>
          <w:bCs/>
          <w:color w:val="auto"/>
          <w:sz w:val="30"/>
          <w:szCs w:val="30"/>
          <w:u w:val="single"/>
        </w:rPr>
        <w:t xml:space="preserve">                       </w:t>
      </w:r>
    </w:p>
    <w:p w14:paraId="06CF8E38">
      <w:pPr>
        <w:adjustRightInd w:val="0"/>
        <w:snapToGrid w:val="0"/>
        <w:spacing w:line="360" w:lineRule="auto"/>
        <w:ind w:firstLine="1988" w:firstLineChars="660"/>
        <w:rPr>
          <w:rFonts w:ascii="宋体" w:hAnsi="宋体" w:cs="Courier New"/>
          <w:b/>
          <w:bCs/>
          <w:color w:val="auto"/>
          <w:sz w:val="30"/>
          <w:szCs w:val="30"/>
        </w:rPr>
      </w:pPr>
      <w:r>
        <w:rPr>
          <w:rFonts w:hint="eastAsia" w:ascii="宋体" w:hAnsi="宋体" w:cs="Courier New"/>
          <w:b/>
          <w:bCs/>
          <w:color w:val="auto"/>
          <w:sz w:val="30"/>
          <w:szCs w:val="30"/>
        </w:rPr>
        <w:t>采   购   人：</w:t>
      </w:r>
      <w:r>
        <w:rPr>
          <w:rFonts w:hint="eastAsia" w:ascii="宋体" w:hAnsi="宋体" w:cs="Courier New"/>
          <w:b/>
          <w:bCs/>
          <w:color w:val="auto"/>
          <w:sz w:val="30"/>
          <w:szCs w:val="30"/>
          <w:u w:val="single"/>
        </w:rPr>
        <w:t xml:space="preserve">                      </w:t>
      </w:r>
    </w:p>
    <w:p w14:paraId="5619981E">
      <w:pPr>
        <w:adjustRightInd w:val="0"/>
        <w:snapToGrid w:val="0"/>
        <w:spacing w:line="360" w:lineRule="auto"/>
        <w:rPr>
          <w:rFonts w:ascii="黑体" w:hAnsi="黑体" w:eastAsia="黑体"/>
          <w:color w:val="auto"/>
          <w:sz w:val="30"/>
          <w:szCs w:val="30"/>
        </w:rPr>
      </w:pPr>
    </w:p>
    <w:p w14:paraId="7D69D907">
      <w:pPr>
        <w:adjustRightInd w:val="0"/>
        <w:snapToGrid w:val="0"/>
        <w:rPr>
          <w:rFonts w:ascii="黑体" w:hAnsi="宋体" w:eastAsia="黑体"/>
          <w:color w:val="auto"/>
          <w:sz w:val="30"/>
          <w:szCs w:val="30"/>
        </w:rPr>
      </w:pPr>
    </w:p>
    <w:p w14:paraId="16AE3908">
      <w:pPr>
        <w:adjustRightInd w:val="0"/>
        <w:snapToGrid w:val="0"/>
        <w:spacing w:line="360" w:lineRule="auto"/>
        <w:rPr>
          <w:rFonts w:ascii="黑体" w:hAnsi="宋体" w:eastAsia="黑体"/>
          <w:color w:val="auto"/>
          <w:sz w:val="30"/>
          <w:szCs w:val="30"/>
        </w:rPr>
      </w:pPr>
    </w:p>
    <w:p w14:paraId="75A331B0">
      <w:pPr>
        <w:adjustRightInd w:val="0"/>
        <w:snapToGrid w:val="0"/>
        <w:spacing w:line="360" w:lineRule="auto"/>
        <w:rPr>
          <w:rFonts w:ascii="黑体" w:hAnsi="宋体" w:eastAsia="黑体"/>
          <w:color w:val="auto"/>
          <w:sz w:val="30"/>
          <w:szCs w:val="30"/>
        </w:rPr>
      </w:pPr>
    </w:p>
    <w:p w14:paraId="2FC225D6">
      <w:pPr>
        <w:adjustRightInd w:val="0"/>
        <w:snapToGrid w:val="0"/>
        <w:spacing w:line="360" w:lineRule="auto"/>
        <w:rPr>
          <w:rFonts w:ascii="黑体" w:hAnsi="宋体" w:eastAsia="黑体"/>
          <w:color w:val="auto"/>
          <w:sz w:val="30"/>
          <w:szCs w:val="30"/>
        </w:rPr>
      </w:pPr>
    </w:p>
    <w:p w14:paraId="77877375">
      <w:pPr>
        <w:adjustRightInd w:val="0"/>
        <w:snapToGrid w:val="0"/>
        <w:spacing w:line="360" w:lineRule="auto"/>
        <w:ind w:firstLine="1984" w:firstLineChars="620"/>
        <w:rPr>
          <w:rFonts w:ascii="黑体" w:hAnsi="黑体" w:eastAsia="黑体"/>
          <w:color w:val="auto"/>
          <w:sz w:val="32"/>
          <w:szCs w:val="32"/>
          <w:u w:val="single"/>
        </w:rPr>
      </w:pPr>
      <w:r>
        <w:rPr>
          <w:rFonts w:hint="eastAsia" w:ascii="黑体" w:hAnsi="黑体" w:eastAsia="黑体"/>
          <w:color w:val="auto"/>
          <w:sz w:val="32"/>
          <w:szCs w:val="32"/>
        </w:rPr>
        <w:t>供应商</w:t>
      </w:r>
      <w:r>
        <w:rPr>
          <w:rFonts w:hint="eastAsia" w:ascii="黑体" w:hAnsi="黑体" w:eastAsia="黑体"/>
          <w:color w:val="auto"/>
          <w:sz w:val="32"/>
          <w:szCs w:val="32"/>
          <w:u w:val="single"/>
        </w:rPr>
        <w:t xml:space="preserve">                         </w:t>
      </w:r>
    </w:p>
    <w:p w14:paraId="3D8B8491">
      <w:pPr>
        <w:jc w:val="center"/>
        <w:rPr>
          <w:rFonts w:ascii="黑体" w:hAnsi="黑体" w:eastAsia="黑体"/>
          <w:color w:val="auto"/>
          <w:sz w:val="32"/>
          <w:szCs w:val="32"/>
        </w:rPr>
      </w:pPr>
      <w:r>
        <w:rPr>
          <w:rFonts w:hint="eastAsia" w:ascii="黑体" w:hAnsi="黑体" w:eastAsia="黑体"/>
          <w:color w:val="auto"/>
          <w:sz w:val="32"/>
          <w:szCs w:val="32"/>
        </w:rPr>
        <w:t>年  月  日</w:t>
      </w:r>
    </w:p>
    <w:p w14:paraId="27FA569E">
      <w:pPr>
        <w:jc w:val="center"/>
        <w:rPr>
          <w:rFonts w:ascii="黑体" w:hAnsi="黑体" w:eastAsia="黑体"/>
          <w:color w:val="auto"/>
          <w:sz w:val="32"/>
          <w:szCs w:val="32"/>
        </w:rPr>
        <w:sectPr>
          <w:pgSz w:w="11906" w:h="16838"/>
          <w:pgMar w:top="1474" w:right="1474" w:bottom="1474" w:left="1588" w:header="851" w:footer="992" w:gutter="0"/>
          <w:cols w:space="720" w:num="1"/>
          <w:docGrid w:type="lines" w:linePitch="312" w:charSpace="0"/>
        </w:sectPr>
      </w:pPr>
    </w:p>
    <w:p w14:paraId="208A1F44">
      <w:pPr>
        <w:keepNext w:val="0"/>
        <w:keepLines w:val="0"/>
        <w:widowControl/>
        <w:suppressLineNumbers w:val="0"/>
        <w:spacing w:before="152" w:beforeAutospacing="0" w:after="0" w:afterAutospacing="1" w:line="420" w:lineRule="atLeast"/>
        <w:ind w:right="0"/>
        <w:jc w:val="center"/>
        <w:rPr>
          <w:rFonts w:hint="eastAsia" w:ascii="黑体" w:eastAsia="黑体"/>
          <w:b/>
          <w:sz w:val="32"/>
          <w:szCs w:val="32"/>
        </w:rPr>
      </w:pPr>
      <w:r>
        <w:rPr>
          <w:rFonts w:hint="eastAsia" w:ascii="黑体" w:eastAsia="黑体"/>
          <w:b/>
          <w:sz w:val="32"/>
          <w:szCs w:val="32"/>
        </w:rPr>
        <w:t>响应文件组成</w:t>
      </w:r>
    </w:p>
    <w:p w14:paraId="0F551C44">
      <w:pPr>
        <w:spacing w:line="360" w:lineRule="exact"/>
        <w:rPr>
          <w:rFonts w:hint="eastAsia" w:ascii="宋体"/>
        </w:rPr>
      </w:pPr>
    </w:p>
    <w:p w14:paraId="40942190">
      <w:pPr>
        <w:spacing w:line="360" w:lineRule="auto"/>
        <w:rPr>
          <w:rFonts w:hint="eastAsia" w:ascii="宋体"/>
        </w:rPr>
      </w:pPr>
      <w:r>
        <w:rPr>
          <w:rFonts w:hint="eastAsia" w:ascii="宋体"/>
        </w:rPr>
        <w:t>供应商的响应文件应包含以下十个部分：</w:t>
      </w:r>
    </w:p>
    <w:p w14:paraId="0D2D8740">
      <w:pPr>
        <w:adjustRightInd w:val="0"/>
        <w:snapToGrid w:val="0"/>
        <w:spacing w:line="360" w:lineRule="auto"/>
        <w:jc w:val="left"/>
        <w:outlineLvl w:val="0"/>
        <w:rPr>
          <w:rFonts w:hint="eastAsia" w:ascii="宋体" w:hAnsi="宋体"/>
          <w:b/>
          <w:szCs w:val="21"/>
        </w:rPr>
      </w:pPr>
      <w:r>
        <w:rPr>
          <w:rFonts w:hint="eastAsia" w:ascii="宋体" w:hAnsi="宋体"/>
          <w:b/>
          <w:szCs w:val="21"/>
        </w:rPr>
        <w:t>一、磋商响应声明</w:t>
      </w:r>
    </w:p>
    <w:p w14:paraId="26F59459">
      <w:pPr>
        <w:adjustRightInd w:val="0"/>
        <w:snapToGrid w:val="0"/>
        <w:spacing w:line="360" w:lineRule="auto"/>
        <w:ind w:firstLine="420" w:firstLineChars="200"/>
        <w:jc w:val="left"/>
        <w:outlineLvl w:val="0"/>
        <w:rPr>
          <w:rFonts w:hint="eastAsia" w:ascii="宋体" w:hAnsi="宋体"/>
          <w:szCs w:val="21"/>
        </w:rPr>
      </w:pPr>
      <w:r>
        <w:rPr>
          <w:rFonts w:hint="eastAsia" w:ascii="宋体" w:hAnsi="宋体"/>
          <w:szCs w:val="21"/>
        </w:rPr>
        <w:t>附件1：法定代表人</w:t>
      </w:r>
      <w:r>
        <w:rPr>
          <w:rFonts w:hint="eastAsia" w:ascii="宋体" w:hAnsi="宋体"/>
          <w:sz w:val="22"/>
          <w:lang w:eastAsia="zh-CN"/>
        </w:rPr>
        <w:t>（负责人）</w:t>
      </w:r>
      <w:r>
        <w:rPr>
          <w:rFonts w:hint="eastAsia" w:ascii="宋体" w:hAnsi="宋体"/>
          <w:szCs w:val="21"/>
        </w:rPr>
        <w:t>身份证明</w:t>
      </w:r>
    </w:p>
    <w:p w14:paraId="2CCCA413">
      <w:pPr>
        <w:adjustRightInd w:val="0"/>
        <w:snapToGrid w:val="0"/>
        <w:spacing w:line="360" w:lineRule="auto"/>
        <w:ind w:firstLine="420" w:firstLineChars="200"/>
        <w:jc w:val="left"/>
        <w:outlineLvl w:val="0"/>
        <w:rPr>
          <w:rFonts w:hint="eastAsia" w:ascii="宋体" w:hAnsi="宋体"/>
          <w:szCs w:val="21"/>
        </w:rPr>
      </w:pPr>
      <w:r>
        <w:rPr>
          <w:rFonts w:hint="eastAsia" w:ascii="宋体" w:hAnsi="宋体"/>
          <w:szCs w:val="21"/>
        </w:rPr>
        <w:t>附件2：法定代表人</w:t>
      </w:r>
      <w:r>
        <w:rPr>
          <w:rFonts w:hint="eastAsia" w:ascii="宋体" w:hAnsi="宋体"/>
          <w:szCs w:val="21"/>
          <w:lang w:eastAsia="zh-CN"/>
        </w:rPr>
        <w:t>（负责人）</w:t>
      </w:r>
      <w:r>
        <w:rPr>
          <w:rFonts w:hint="eastAsia" w:ascii="宋体" w:hAnsi="宋体"/>
          <w:szCs w:val="21"/>
        </w:rPr>
        <w:t>授权委托书</w:t>
      </w:r>
    </w:p>
    <w:p w14:paraId="713C1C98">
      <w:pPr>
        <w:adjustRightInd w:val="0"/>
        <w:snapToGrid w:val="0"/>
        <w:spacing w:line="360" w:lineRule="auto"/>
        <w:jc w:val="left"/>
        <w:outlineLvl w:val="0"/>
        <w:rPr>
          <w:rFonts w:hint="eastAsia" w:ascii="宋体" w:hAnsi="宋体"/>
          <w:b/>
          <w:szCs w:val="21"/>
        </w:rPr>
      </w:pPr>
      <w:r>
        <w:rPr>
          <w:rFonts w:hint="eastAsia" w:ascii="宋体" w:hAnsi="宋体"/>
          <w:b/>
          <w:szCs w:val="21"/>
          <w:lang w:val="en-US" w:eastAsia="zh-CN"/>
        </w:rPr>
        <w:t>二</w:t>
      </w:r>
      <w:r>
        <w:rPr>
          <w:rFonts w:hint="eastAsia" w:ascii="宋体" w:hAnsi="宋体"/>
          <w:b/>
          <w:szCs w:val="21"/>
        </w:rPr>
        <w:t>、供应商的资格证明资料</w:t>
      </w:r>
    </w:p>
    <w:p w14:paraId="2BFD9EA3">
      <w:pPr>
        <w:adjustRightInd w:val="0"/>
        <w:snapToGrid w:val="0"/>
        <w:spacing w:line="360" w:lineRule="auto"/>
        <w:ind w:firstLine="420" w:firstLineChars="200"/>
        <w:jc w:val="left"/>
        <w:outlineLvl w:val="0"/>
        <w:rPr>
          <w:rFonts w:hint="eastAsia" w:ascii="宋体" w:hAnsi="宋体"/>
          <w:szCs w:val="21"/>
        </w:rPr>
      </w:pPr>
      <w:r>
        <w:rPr>
          <w:rFonts w:hint="eastAsia" w:ascii="宋体" w:hAnsi="宋体"/>
          <w:szCs w:val="21"/>
        </w:rPr>
        <w:t>附件</w:t>
      </w:r>
      <w:r>
        <w:rPr>
          <w:rFonts w:hint="eastAsia" w:ascii="宋体" w:hAnsi="宋体"/>
          <w:szCs w:val="21"/>
          <w:lang w:val="en-US" w:eastAsia="zh-CN"/>
        </w:rPr>
        <w:t>4</w:t>
      </w:r>
      <w:r>
        <w:rPr>
          <w:rFonts w:hint="eastAsia" w:ascii="宋体" w:hAnsi="宋体"/>
          <w:szCs w:val="21"/>
        </w:rPr>
        <w:t>：供应商基本情况表</w:t>
      </w:r>
    </w:p>
    <w:p w14:paraId="59975868">
      <w:pPr>
        <w:adjustRightInd w:val="0"/>
        <w:snapToGrid w:val="0"/>
        <w:spacing w:line="360" w:lineRule="auto"/>
        <w:ind w:firstLine="420" w:firstLineChars="200"/>
        <w:outlineLvl w:val="0"/>
        <w:rPr>
          <w:rFonts w:hint="eastAsia" w:ascii="宋体" w:hAnsi="宋体"/>
          <w:szCs w:val="21"/>
        </w:rPr>
      </w:pPr>
      <w:r>
        <w:rPr>
          <w:rFonts w:hint="eastAsia" w:ascii="宋体" w:hAnsi="宋体"/>
          <w:szCs w:val="21"/>
        </w:rPr>
        <w:t>附件</w:t>
      </w:r>
      <w:r>
        <w:rPr>
          <w:rFonts w:hint="eastAsia" w:ascii="宋体" w:hAnsi="宋体"/>
          <w:szCs w:val="21"/>
          <w:lang w:val="en-US" w:eastAsia="zh-CN"/>
        </w:rPr>
        <w:t>5</w:t>
      </w:r>
      <w:r>
        <w:rPr>
          <w:rFonts w:hint="eastAsia" w:ascii="宋体" w:hAnsi="宋体"/>
          <w:szCs w:val="21"/>
        </w:rPr>
        <w:t>：磋商文件规定的基本资格条件证明资料</w:t>
      </w:r>
    </w:p>
    <w:p w14:paraId="020382D8">
      <w:pPr>
        <w:adjustRightInd w:val="0"/>
        <w:snapToGrid w:val="0"/>
        <w:spacing w:line="360" w:lineRule="auto"/>
        <w:ind w:firstLine="420" w:firstLineChars="200"/>
        <w:outlineLvl w:val="0"/>
        <w:rPr>
          <w:rFonts w:hint="eastAsia" w:ascii="宋体" w:hAnsi="宋体"/>
          <w:szCs w:val="21"/>
        </w:rPr>
      </w:pPr>
      <w:r>
        <w:rPr>
          <w:rFonts w:hint="eastAsia" w:ascii="宋体" w:hAnsi="宋体"/>
          <w:szCs w:val="21"/>
        </w:rPr>
        <w:t>附件</w:t>
      </w:r>
      <w:r>
        <w:rPr>
          <w:rFonts w:hint="eastAsia" w:ascii="宋体" w:hAnsi="宋体"/>
          <w:szCs w:val="21"/>
          <w:lang w:val="en-US" w:eastAsia="zh-CN"/>
        </w:rPr>
        <w:t>6</w:t>
      </w:r>
      <w:r>
        <w:rPr>
          <w:rFonts w:hint="eastAsia" w:ascii="宋体" w:hAnsi="宋体"/>
          <w:szCs w:val="21"/>
        </w:rPr>
        <w:t>：磋商文件规定的特定资格条件证明资料</w:t>
      </w:r>
    </w:p>
    <w:p w14:paraId="62A6D023">
      <w:pPr>
        <w:adjustRightInd w:val="0"/>
        <w:snapToGrid w:val="0"/>
        <w:spacing w:line="360" w:lineRule="auto"/>
        <w:ind w:firstLine="420" w:firstLineChars="200"/>
        <w:outlineLvl w:val="0"/>
        <w:rPr>
          <w:rFonts w:hint="eastAsia" w:ascii="宋体" w:hAnsi="宋体"/>
          <w:bCs/>
          <w:szCs w:val="21"/>
        </w:rPr>
      </w:pPr>
      <w:r>
        <w:rPr>
          <w:rFonts w:hint="eastAsia" w:ascii="宋体" w:hAnsi="宋体"/>
          <w:bCs/>
          <w:szCs w:val="21"/>
        </w:rPr>
        <w:t>附件</w:t>
      </w:r>
      <w:r>
        <w:rPr>
          <w:rFonts w:hint="eastAsia" w:ascii="宋体" w:hAnsi="宋体"/>
          <w:bCs/>
          <w:szCs w:val="21"/>
          <w:lang w:val="en-US" w:eastAsia="zh-CN"/>
        </w:rPr>
        <w:t>7</w:t>
      </w:r>
      <w:r>
        <w:rPr>
          <w:rFonts w:hint="eastAsia" w:ascii="宋体" w:hAnsi="宋体"/>
          <w:bCs/>
          <w:szCs w:val="21"/>
        </w:rPr>
        <w:t>：其他</w:t>
      </w:r>
      <w:r>
        <w:rPr>
          <w:rFonts w:hint="eastAsia" w:ascii="宋体" w:hAnsi="宋体"/>
          <w:bCs/>
          <w:szCs w:val="21"/>
          <w:lang w:eastAsia="zh-CN"/>
        </w:rPr>
        <w:t>资料或</w:t>
      </w:r>
      <w:r>
        <w:rPr>
          <w:rFonts w:hint="eastAsia" w:ascii="宋体" w:hAnsi="宋体"/>
          <w:bCs/>
          <w:szCs w:val="21"/>
        </w:rPr>
        <w:t>说明</w:t>
      </w:r>
    </w:p>
    <w:p w14:paraId="3C3B4D6F">
      <w:pPr>
        <w:pStyle w:val="13"/>
        <w:adjustRightInd w:val="0"/>
        <w:snapToGrid w:val="0"/>
        <w:spacing w:line="360" w:lineRule="auto"/>
        <w:rPr>
          <w:rFonts w:hint="eastAsia" w:hAnsi="宋体" w:eastAsia="宋体"/>
          <w:b/>
          <w:lang w:eastAsia="zh-CN"/>
        </w:rPr>
      </w:pPr>
      <w:r>
        <w:rPr>
          <w:rFonts w:hint="eastAsia" w:hAnsi="宋体"/>
          <w:b/>
          <w:lang w:val="en-US" w:eastAsia="zh-CN"/>
        </w:rPr>
        <w:t>三</w:t>
      </w:r>
      <w:r>
        <w:rPr>
          <w:rFonts w:hint="eastAsia" w:hAnsi="宋体"/>
          <w:b/>
        </w:rPr>
        <w:t>、</w:t>
      </w:r>
      <w:r>
        <w:rPr>
          <w:rFonts w:hint="eastAsia" w:hAnsi="宋体"/>
          <w:b/>
          <w:lang w:eastAsia="zh-CN"/>
        </w:rPr>
        <w:t>施工组织设计</w:t>
      </w:r>
    </w:p>
    <w:p w14:paraId="52817F30">
      <w:pPr>
        <w:pStyle w:val="13"/>
        <w:adjustRightInd w:val="0"/>
        <w:snapToGrid w:val="0"/>
        <w:spacing w:line="360" w:lineRule="auto"/>
        <w:ind w:firstLine="435"/>
        <w:rPr>
          <w:rFonts w:hint="eastAsia" w:hAnsi="宋体"/>
        </w:rPr>
      </w:pPr>
      <w:r>
        <w:rPr>
          <w:rFonts w:hint="eastAsia" w:hAnsi="宋体"/>
        </w:rPr>
        <w:t>附件</w:t>
      </w:r>
      <w:r>
        <w:rPr>
          <w:rFonts w:hint="eastAsia" w:hAnsi="宋体"/>
          <w:lang w:val="en-US" w:eastAsia="zh-CN"/>
        </w:rPr>
        <w:t>8</w:t>
      </w:r>
      <w:r>
        <w:rPr>
          <w:rFonts w:hint="eastAsia" w:hAnsi="宋体"/>
        </w:rPr>
        <w:t>：施工组织设计</w:t>
      </w:r>
    </w:p>
    <w:p w14:paraId="0B122497">
      <w:pPr>
        <w:pStyle w:val="13"/>
        <w:adjustRightInd w:val="0"/>
        <w:snapToGrid w:val="0"/>
        <w:spacing w:line="360" w:lineRule="auto"/>
        <w:rPr>
          <w:rFonts w:hint="eastAsia" w:hAnsi="宋体"/>
          <w:b/>
        </w:rPr>
      </w:pPr>
      <w:r>
        <w:rPr>
          <w:rFonts w:hint="eastAsia" w:hAnsi="宋体"/>
          <w:b/>
          <w:lang w:val="en-US" w:eastAsia="zh-CN"/>
        </w:rPr>
        <w:t>四</w:t>
      </w:r>
      <w:r>
        <w:rPr>
          <w:rFonts w:hint="eastAsia" w:hAnsi="宋体"/>
          <w:b/>
        </w:rPr>
        <w:t>、报价一览表及分项价格表</w:t>
      </w:r>
    </w:p>
    <w:p w14:paraId="3C221352">
      <w:pPr>
        <w:adjustRightInd w:val="0"/>
        <w:snapToGrid w:val="0"/>
        <w:spacing w:line="360" w:lineRule="auto"/>
        <w:ind w:firstLine="420" w:firstLineChars="200"/>
        <w:jc w:val="left"/>
        <w:outlineLvl w:val="0"/>
        <w:rPr>
          <w:rFonts w:hint="eastAsia" w:ascii="宋体" w:hAnsi="宋体"/>
          <w:bCs/>
          <w:szCs w:val="21"/>
        </w:rPr>
      </w:pPr>
      <w:r>
        <w:rPr>
          <w:rFonts w:hint="eastAsia" w:ascii="宋体" w:hAnsi="宋体"/>
          <w:szCs w:val="21"/>
        </w:rPr>
        <w:t>附件</w:t>
      </w:r>
      <w:r>
        <w:rPr>
          <w:rFonts w:hint="eastAsia" w:ascii="宋体" w:hAnsi="宋体"/>
          <w:szCs w:val="21"/>
          <w:lang w:val="en-US" w:eastAsia="zh-CN"/>
        </w:rPr>
        <w:t>10</w:t>
      </w:r>
      <w:r>
        <w:rPr>
          <w:rFonts w:hint="eastAsia" w:ascii="宋体" w:hAnsi="宋体"/>
          <w:szCs w:val="21"/>
        </w:rPr>
        <w:t>：</w:t>
      </w:r>
      <w:r>
        <w:rPr>
          <w:rFonts w:hint="eastAsia" w:ascii="宋体" w:hAnsi="宋体"/>
          <w:bCs/>
          <w:szCs w:val="21"/>
        </w:rPr>
        <w:t>报价一览表</w:t>
      </w:r>
    </w:p>
    <w:p w14:paraId="5F639B08">
      <w:pPr>
        <w:pStyle w:val="13"/>
        <w:adjustRightInd w:val="0"/>
        <w:snapToGrid w:val="0"/>
        <w:spacing w:line="360" w:lineRule="auto"/>
        <w:rPr>
          <w:rFonts w:hint="eastAsia" w:hAnsi="宋体"/>
          <w:b/>
        </w:rPr>
      </w:pPr>
    </w:p>
    <w:p w14:paraId="3398D5CF">
      <w:pPr>
        <w:spacing w:line="360" w:lineRule="exact"/>
        <w:rPr>
          <w:rFonts w:hint="eastAsia" w:ascii="黑体" w:eastAsia="黑体"/>
          <w:sz w:val="32"/>
          <w:szCs w:val="32"/>
        </w:rPr>
      </w:pPr>
    </w:p>
    <w:p w14:paraId="4B1E611C">
      <w:pPr>
        <w:spacing w:line="360" w:lineRule="exact"/>
        <w:rPr>
          <w:rFonts w:hint="eastAsia" w:ascii="黑体" w:eastAsia="黑体"/>
          <w:sz w:val="32"/>
          <w:szCs w:val="32"/>
        </w:rPr>
      </w:pPr>
    </w:p>
    <w:p w14:paraId="1739ACFB">
      <w:pPr>
        <w:pStyle w:val="21"/>
        <w:rPr>
          <w:rFonts w:hint="eastAsia"/>
        </w:rPr>
      </w:pPr>
    </w:p>
    <w:p w14:paraId="28E126E0">
      <w:pPr>
        <w:spacing w:line="360" w:lineRule="exact"/>
        <w:rPr>
          <w:rFonts w:hint="eastAsia" w:ascii="黑体" w:eastAsia="黑体"/>
          <w:sz w:val="32"/>
          <w:szCs w:val="32"/>
        </w:rPr>
      </w:pPr>
    </w:p>
    <w:p w14:paraId="018F62D2">
      <w:pPr>
        <w:spacing w:line="360" w:lineRule="exact"/>
        <w:rPr>
          <w:rFonts w:hint="eastAsia" w:ascii="黑体" w:eastAsia="黑体"/>
          <w:sz w:val="32"/>
          <w:szCs w:val="32"/>
        </w:rPr>
      </w:pPr>
    </w:p>
    <w:p w14:paraId="6D140E38">
      <w:pPr>
        <w:adjustRightInd w:val="0"/>
        <w:snapToGrid w:val="0"/>
        <w:spacing w:before="156" w:beforeLines="50" w:line="360" w:lineRule="auto"/>
        <w:jc w:val="center"/>
        <w:rPr>
          <w:rFonts w:hint="eastAsia" w:ascii="宋体" w:hAnsi="宋体" w:eastAsia="宋体" w:cs="宋体"/>
          <w:b/>
          <w:color w:val="auto"/>
          <w:sz w:val="28"/>
          <w:szCs w:val="28"/>
        </w:rPr>
      </w:pPr>
    </w:p>
    <w:p w14:paraId="58970015">
      <w:pPr>
        <w:numPr>
          <w:ilvl w:val="0"/>
          <w:numId w:val="0"/>
        </w:numPr>
        <w:spacing w:line="360" w:lineRule="exact"/>
        <w:jc w:val="center"/>
        <w:rPr>
          <w:rFonts w:hint="eastAsia" w:ascii="黑体" w:hAnsi="宋体" w:eastAsia="黑体"/>
          <w:b/>
          <w:sz w:val="32"/>
          <w:szCs w:val="32"/>
        </w:rPr>
      </w:pPr>
      <w:r>
        <w:rPr>
          <w:rFonts w:hint="eastAsia" w:ascii="黑体" w:eastAsia="黑体"/>
          <w:b/>
          <w:sz w:val="32"/>
          <w:szCs w:val="32"/>
        </w:rPr>
        <w:br w:type="page"/>
      </w:r>
      <w:r>
        <w:rPr>
          <w:rFonts w:hint="eastAsia" w:ascii="黑体" w:eastAsia="黑体"/>
          <w:b/>
          <w:sz w:val="32"/>
          <w:szCs w:val="32"/>
          <w:lang w:eastAsia="zh-CN"/>
        </w:rPr>
        <w:t>一、</w:t>
      </w:r>
      <w:r>
        <w:rPr>
          <w:rFonts w:hint="eastAsia" w:ascii="黑体" w:hAnsi="宋体" w:eastAsia="黑体"/>
          <w:b/>
          <w:sz w:val="32"/>
          <w:szCs w:val="32"/>
        </w:rPr>
        <w:t>磋商响应声明</w:t>
      </w:r>
    </w:p>
    <w:p w14:paraId="5DEA2F9D">
      <w:pPr>
        <w:pStyle w:val="21"/>
        <w:numPr>
          <w:ilvl w:val="0"/>
          <w:numId w:val="0"/>
        </w:numPr>
        <w:ind w:leftChars="400"/>
        <w:rPr>
          <w:rFonts w:hint="eastAsia"/>
        </w:rPr>
      </w:pPr>
    </w:p>
    <w:p w14:paraId="7A95BB2B">
      <w:pPr>
        <w:adjustRightInd w:val="0"/>
        <w:snapToGrid w:val="0"/>
        <w:spacing w:line="360" w:lineRule="auto"/>
        <w:rPr>
          <w:rFonts w:hint="eastAsia" w:ascii="宋体" w:hAnsi="宋体"/>
          <w:szCs w:val="21"/>
        </w:rPr>
      </w:pPr>
      <w:r>
        <w:rPr>
          <w:rFonts w:hint="eastAsia" w:ascii="宋体" w:hAnsi="宋体"/>
          <w:szCs w:val="21"/>
        </w:rPr>
        <w:t>致</w:t>
      </w:r>
      <w:r>
        <w:rPr>
          <w:rFonts w:hint="eastAsia" w:ascii="宋体" w:hAnsi="宋体"/>
          <w:szCs w:val="21"/>
          <w:u w:val="single"/>
        </w:rPr>
        <w:t xml:space="preserve">            </w:t>
      </w:r>
      <w:r>
        <w:rPr>
          <w:rFonts w:hint="eastAsia" w:ascii="宋体" w:hAnsi="宋体"/>
          <w:szCs w:val="21"/>
        </w:rPr>
        <w:t xml:space="preserve"> (采购人或采购代理机构)：</w:t>
      </w:r>
    </w:p>
    <w:p w14:paraId="7B60AAA2">
      <w:pPr>
        <w:adjustRightInd w:val="0"/>
        <w:snapToGrid w:val="0"/>
        <w:spacing w:line="360" w:lineRule="auto"/>
        <w:ind w:firstLine="420" w:firstLineChars="200"/>
        <w:rPr>
          <w:rFonts w:hint="eastAsia" w:ascii="宋体" w:hAnsi="宋体"/>
          <w:szCs w:val="21"/>
        </w:rPr>
      </w:pPr>
      <w:r>
        <w:rPr>
          <w:rFonts w:hint="eastAsia" w:ascii="宋体" w:hAnsi="宋体"/>
          <w:szCs w:val="21"/>
        </w:rPr>
        <w:t>我方已仔细研究了</w:t>
      </w:r>
      <w:r>
        <w:rPr>
          <w:rFonts w:hint="eastAsia" w:ascii="宋体" w:hAnsi="宋体"/>
          <w:szCs w:val="21"/>
          <w:u w:val="single"/>
        </w:rPr>
        <w:t xml:space="preserve">                 (</w:t>
      </w:r>
      <w:r>
        <w:rPr>
          <w:rFonts w:hint="eastAsia" w:ascii="宋体" w:hAnsi="宋体"/>
          <w:szCs w:val="21"/>
        </w:rPr>
        <w:t>项目名称)的竞争性磋商文件（采购代理编号：</w:t>
      </w:r>
      <w:r>
        <w:rPr>
          <w:rFonts w:hint="eastAsia" w:ascii="宋体" w:hAnsi="宋体"/>
          <w:szCs w:val="21"/>
          <w:u w:val="single"/>
        </w:rPr>
        <w:t xml:space="preserve">           </w:t>
      </w:r>
      <w:r>
        <w:rPr>
          <w:rFonts w:hint="eastAsia" w:ascii="宋体" w:hAnsi="宋体"/>
          <w:szCs w:val="21"/>
        </w:rPr>
        <w:t>）的全部内容，</w:t>
      </w:r>
      <w:r>
        <w:rPr>
          <w:rFonts w:hint="eastAsia" w:hAnsi="宋体"/>
        </w:rPr>
        <w:t>知悉参加竞争性磋商的风险，我方承诺接受磋商文件的全部条款且无任何异议。</w:t>
      </w:r>
    </w:p>
    <w:p w14:paraId="4D0CDF5B">
      <w:pPr>
        <w:pStyle w:val="13"/>
        <w:adjustRightInd w:val="0"/>
        <w:snapToGrid w:val="0"/>
        <w:spacing w:line="360" w:lineRule="auto"/>
        <w:ind w:firstLine="420" w:firstLineChars="200"/>
        <w:rPr>
          <w:rFonts w:hint="eastAsia" w:hAnsi="宋体"/>
        </w:rPr>
      </w:pPr>
      <w:r>
        <w:rPr>
          <w:rFonts w:hint="eastAsia" w:hAnsi="宋体"/>
        </w:rPr>
        <w:t>一、我方同意在磋商文件中规定的提交首次响应文件截止时间起</w:t>
      </w:r>
      <w:r>
        <w:rPr>
          <w:rFonts w:hint="eastAsia" w:hAnsi="宋体"/>
          <w:u w:val="single"/>
        </w:rPr>
        <w:t xml:space="preserve">    </w:t>
      </w:r>
      <w:r>
        <w:rPr>
          <w:rFonts w:hint="eastAsia" w:hAnsi="宋体"/>
        </w:rPr>
        <w:t>日内(响应文件有效期)遵守本响应文件中的承诺且在此期限期满之前均具有法律约束力。</w:t>
      </w:r>
    </w:p>
    <w:p w14:paraId="6EA8F054">
      <w:pPr>
        <w:pStyle w:val="13"/>
        <w:adjustRightInd w:val="0"/>
        <w:snapToGrid w:val="0"/>
        <w:spacing w:line="360" w:lineRule="auto"/>
        <w:ind w:firstLine="420" w:firstLineChars="200"/>
        <w:rPr>
          <w:rFonts w:hint="eastAsia" w:hAnsi="宋体"/>
        </w:rPr>
      </w:pPr>
      <w:r>
        <w:rPr>
          <w:rFonts w:hint="eastAsia" w:hAnsi="宋体"/>
        </w:rPr>
        <w:t>二、我方提交响应文件正本一份和副本一式</w:t>
      </w:r>
      <w:r>
        <w:rPr>
          <w:rFonts w:hint="eastAsia" w:hAnsi="宋体"/>
          <w:u w:val="single"/>
        </w:rPr>
        <w:t xml:space="preserve">     </w:t>
      </w:r>
      <w:r>
        <w:rPr>
          <w:rFonts w:hint="eastAsia" w:hAnsi="宋体"/>
        </w:rPr>
        <w:t>份，</w:t>
      </w:r>
      <w:r>
        <w:rPr>
          <w:rFonts w:hint="eastAsia" w:hAnsi="宋体" w:cs="宋体"/>
        </w:rPr>
        <w:t>同时提供一份电子文档（U盘），</w:t>
      </w:r>
      <w:r>
        <w:rPr>
          <w:rFonts w:hint="eastAsia" w:hAnsi="宋体"/>
        </w:rPr>
        <w:t>并保证响应文件提供的数据和资料全部内容真实、合法、准确和完整，我们对此负责，并愿承担由此引起的法律责任。</w:t>
      </w:r>
    </w:p>
    <w:p w14:paraId="1E43D210">
      <w:pPr>
        <w:pStyle w:val="13"/>
        <w:adjustRightInd w:val="0"/>
        <w:snapToGrid w:val="0"/>
        <w:spacing w:line="360" w:lineRule="auto"/>
        <w:ind w:firstLine="420" w:firstLineChars="200"/>
        <w:rPr>
          <w:rFonts w:hint="eastAsia" w:hAnsi="宋体"/>
        </w:rPr>
      </w:pPr>
      <w:r>
        <w:rPr>
          <w:rFonts w:hint="eastAsia" w:hAnsi="宋体"/>
        </w:rPr>
        <w:t>三、我方愿意向贵方提供任何与本项采购有关的数据、情况和技术资料。若贵方需要，我方愿意提供我方作出的一切承诺的证明资料。</w:t>
      </w:r>
    </w:p>
    <w:p w14:paraId="0CD176DD">
      <w:pPr>
        <w:pStyle w:val="13"/>
        <w:adjustRightInd w:val="0"/>
        <w:snapToGrid w:val="0"/>
        <w:spacing w:line="360" w:lineRule="auto"/>
        <w:ind w:firstLine="420" w:firstLineChars="200"/>
        <w:rPr>
          <w:rFonts w:hint="eastAsia" w:hAnsi="宋体"/>
        </w:rPr>
      </w:pPr>
      <w:r>
        <w:rPr>
          <w:rFonts w:hint="eastAsia" w:hAnsi="宋体"/>
        </w:rPr>
        <w:t>四、我方愿意按磋商文件规定和磋商小组要求重新提交响应文件和最后报价。</w:t>
      </w:r>
    </w:p>
    <w:p w14:paraId="094BA12E">
      <w:pPr>
        <w:pStyle w:val="13"/>
        <w:adjustRightInd w:val="0"/>
        <w:snapToGrid w:val="0"/>
        <w:spacing w:line="360" w:lineRule="auto"/>
        <w:ind w:firstLine="420" w:firstLineChars="200"/>
        <w:rPr>
          <w:rFonts w:hint="eastAsia" w:hAnsi="宋体"/>
        </w:rPr>
      </w:pPr>
      <w:r>
        <w:rPr>
          <w:rFonts w:hint="eastAsia" w:hAnsi="宋体"/>
        </w:rPr>
        <w:t>五、我方承诺遵守《中华人民共和国政府采购法》的有关规定，保证在获得成交资格后，按照磋商文件确定的事项签订政府采购合同，履行双方所签订的合同，并承担合同规定的责任和义务。</w:t>
      </w:r>
    </w:p>
    <w:p w14:paraId="52F31494">
      <w:pPr>
        <w:pStyle w:val="13"/>
        <w:adjustRightInd w:val="0"/>
        <w:snapToGrid w:val="0"/>
        <w:spacing w:line="360" w:lineRule="auto"/>
        <w:ind w:firstLine="420" w:firstLineChars="200"/>
        <w:rPr>
          <w:rFonts w:hint="eastAsia" w:hAnsi="宋体"/>
          <w:color w:val="000000"/>
        </w:rPr>
      </w:pPr>
      <w:r>
        <w:rPr>
          <w:rFonts w:hint="eastAsia" w:hAnsi="宋体"/>
        </w:rPr>
        <w:t>六、</w:t>
      </w:r>
      <w:r>
        <w:rPr>
          <w:rFonts w:hint="eastAsia" w:hAnsi="宋体"/>
          <w:color w:val="000000"/>
        </w:rPr>
        <w:t xml:space="preserve">我方在此声明： </w:t>
      </w:r>
    </w:p>
    <w:p w14:paraId="08E73B3E">
      <w:pPr>
        <w:pStyle w:val="13"/>
        <w:adjustRightInd w:val="0"/>
        <w:snapToGrid w:val="0"/>
        <w:spacing w:line="360" w:lineRule="auto"/>
        <w:ind w:firstLine="420" w:firstLineChars="200"/>
        <w:rPr>
          <w:rFonts w:hint="eastAsia" w:hAnsi="宋体"/>
          <w:color w:val="000000"/>
        </w:rPr>
      </w:pPr>
      <w:r>
        <w:rPr>
          <w:rFonts w:hint="eastAsia" w:hAnsi="宋体"/>
          <w:color w:val="000000"/>
        </w:rPr>
        <w:t>（一）我方与采购人或采购代理机构不存在隶属关系或者其他利害关系。</w:t>
      </w:r>
    </w:p>
    <w:p w14:paraId="7B768A62">
      <w:pPr>
        <w:pStyle w:val="13"/>
        <w:adjustRightInd w:val="0"/>
        <w:snapToGrid w:val="0"/>
        <w:spacing w:line="360" w:lineRule="auto"/>
        <w:ind w:firstLine="420" w:firstLineChars="200"/>
        <w:rPr>
          <w:rFonts w:hint="eastAsia" w:hAnsi="宋体"/>
          <w:color w:val="000000"/>
        </w:rPr>
      </w:pPr>
      <w:r>
        <w:rPr>
          <w:rFonts w:hint="eastAsia" w:hAnsi="宋体"/>
          <w:color w:val="000000"/>
        </w:rPr>
        <w:t>（二）我方与参加本项目的其他供应商不存在直接控股、管理关系，或者与其他供应商法定代表人（或者负责人）为同一人。</w:t>
      </w:r>
    </w:p>
    <w:p w14:paraId="2D55803A">
      <w:pPr>
        <w:pStyle w:val="13"/>
        <w:adjustRightInd w:val="0"/>
        <w:snapToGrid w:val="0"/>
        <w:spacing w:line="360" w:lineRule="auto"/>
        <w:ind w:firstLine="420" w:firstLineChars="200"/>
        <w:rPr>
          <w:rFonts w:hint="eastAsia" w:hAnsi="宋体"/>
          <w:color w:val="000000"/>
        </w:rPr>
      </w:pPr>
      <w:r>
        <w:rPr>
          <w:rFonts w:hint="eastAsia" w:hAnsi="宋体"/>
          <w:color w:val="000000"/>
        </w:rPr>
        <w:t>（三）我方未为本项目前期准备提供设计或咨询服务。</w:t>
      </w:r>
    </w:p>
    <w:p w14:paraId="7BA98971">
      <w:pPr>
        <w:pStyle w:val="13"/>
        <w:adjustRightInd w:val="0"/>
        <w:snapToGrid w:val="0"/>
        <w:spacing w:line="360" w:lineRule="auto"/>
        <w:ind w:firstLine="420" w:firstLineChars="200"/>
        <w:rPr>
          <w:rFonts w:hint="eastAsia" w:hAnsi="宋体"/>
          <w:color w:val="000000"/>
        </w:rPr>
      </w:pPr>
      <w:r>
        <w:rPr>
          <w:rFonts w:hint="eastAsia" w:hAnsi="宋体"/>
          <w:color w:val="000000"/>
        </w:rPr>
        <w:t>（四）我方承诺（承诺期：成立三年以上的，为提交首次响应文件截止时间前三年内；成立不足三年的，为实际时间）：</w:t>
      </w:r>
    </w:p>
    <w:p w14:paraId="7BEAB736">
      <w:pPr>
        <w:pStyle w:val="13"/>
        <w:adjustRightInd w:val="0"/>
        <w:snapToGrid w:val="0"/>
        <w:spacing w:line="360" w:lineRule="auto"/>
        <w:ind w:firstLine="420" w:firstLineChars="200"/>
        <w:rPr>
          <w:rFonts w:hint="eastAsia" w:hAnsi="宋体"/>
          <w:color w:val="000000"/>
        </w:rPr>
      </w:pPr>
      <w:r>
        <w:rPr>
          <w:rFonts w:hint="eastAsia" w:hAnsi="宋体"/>
          <w:color w:val="000000"/>
        </w:rPr>
        <w:t>1、我方依法缴纳了各项税费及各项社会保障资金，没有偷税、漏税及欠缴行为。</w:t>
      </w:r>
    </w:p>
    <w:p w14:paraId="06C05BF8">
      <w:pPr>
        <w:pStyle w:val="13"/>
        <w:adjustRightInd w:val="0"/>
        <w:snapToGrid w:val="0"/>
        <w:spacing w:line="360" w:lineRule="auto"/>
        <w:ind w:firstLine="420" w:firstLineChars="200"/>
        <w:rPr>
          <w:rFonts w:hint="eastAsia" w:hAnsi="宋体"/>
          <w:color w:val="000000"/>
        </w:rPr>
      </w:pPr>
      <w:r>
        <w:rPr>
          <w:rFonts w:hint="eastAsia" w:hAnsi="宋体"/>
          <w:color w:val="000000"/>
        </w:rPr>
        <w:t>2、我方在经营活动中没有存在下列重大违法记录：</w:t>
      </w:r>
    </w:p>
    <w:p w14:paraId="5E0B6665">
      <w:pPr>
        <w:pStyle w:val="13"/>
        <w:adjustRightInd w:val="0"/>
        <w:snapToGrid w:val="0"/>
        <w:spacing w:line="360" w:lineRule="auto"/>
        <w:ind w:firstLine="420" w:firstLineChars="200"/>
        <w:rPr>
          <w:rFonts w:hint="eastAsia" w:hAnsi="宋体"/>
          <w:color w:val="000000"/>
        </w:rPr>
      </w:pPr>
      <w:r>
        <w:rPr>
          <w:rFonts w:hint="eastAsia" w:hAnsi="宋体"/>
          <w:color w:val="000000"/>
        </w:rPr>
        <w:t>(1)受到刑事处罚；</w:t>
      </w:r>
    </w:p>
    <w:p w14:paraId="1475335D">
      <w:pPr>
        <w:pStyle w:val="13"/>
        <w:adjustRightInd w:val="0"/>
        <w:snapToGrid w:val="0"/>
        <w:spacing w:line="360" w:lineRule="auto"/>
        <w:ind w:firstLine="420" w:firstLineChars="200"/>
        <w:rPr>
          <w:rFonts w:hint="eastAsia" w:hAnsi="宋体"/>
          <w:color w:val="000000"/>
        </w:rPr>
      </w:pPr>
      <w:r>
        <w:rPr>
          <w:rFonts w:hint="eastAsia" w:hAnsi="宋体"/>
          <w:color w:val="000000"/>
        </w:rPr>
        <w:t>(2)受到三万元以上的罚款、责令停产停业、在一至三年内禁止参加政府采购活动、暂扣或者吊销许可证、暂扣或者吊销执照的行政处罚。</w:t>
      </w:r>
    </w:p>
    <w:p w14:paraId="4A23D316">
      <w:pPr>
        <w:adjustRightInd w:val="0"/>
        <w:snapToGrid w:val="0"/>
        <w:spacing w:line="360" w:lineRule="auto"/>
        <w:ind w:right="24"/>
        <w:rPr>
          <w:rFonts w:hint="eastAsia" w:ascii="宋体" w:hAnsi="宋体"/>
          <w:szCs w:val="21"/>
        </w:rPr>
      </w:pPr>
      <w:r>
        <w:rPr>
          <w:rFonts w:hint="eastAsia" w:ascii="宋体" w:hAnsi="宋体"/>
          <w:bCs/>
          <w:szCs w:val="21"/>
        </w:rPr>
        <w:t>附件1：</w:t>
      </w:r>
      <w:r>
        <w:rPr>
          <w:rFonts w:hint="eastAsia" w:ascii="宋体" w:hAnsi="宋体"/>
          <w:szCs w:val="21"/>
        </w:rPr>
        <w:t>法定代表人</w:t>
      </w:r>
      <w:r>
        <w:rPr>
          <w:rFonts w:hint="eastAsia" w:ascii="宋体" w:hAnsi="宋体"/>
          <w:sz w:val="22"/>
          <w:lang w:eastAsia="zh-CN"/>
        </w:rPr>
        <w:t>（负责人）</w:t>
      </w:r>
      <w:r>
        <w:rPr>
          <w:rFonts w:hint="eastAsia" w:ascii="宋体" w:hAnsi="宋体"/>
          <w:szCs w:val="21"/>
        </w:rPr>
        <w:t>身份证明</w:t>
      </w:r>
    </w:p>
    <w:p w14:paraId="64182B98">
      <w:pPr>
        <w:adjustRightInd w:val="0"/>
        <w:snapToGrid w:val="0"/>
        <w:spacing w:line="360" w:lineRule="auto"/>
        <w:ind w:right="24"/>
        <w:rPr>
          <w:rFonts w:hint="eastAsia" w:hAnsi="宋体"/>
        </w:rPr>
      </w:pPr>
      <w:r>
        <w:rPr>
          <w:rFonts w:hint="eastAsia" w:ascii="宋体" w:hAnsi="宋体"/>
          <w:bCs/>
          <w:szCs w:val="21"/>
        </w:rPr>
        <w:t>附件2</w:t>
      </w:r>
      <w:r>
        <w:rPr>
          <w:rFonts w:hint="eastAsia" w:ascii="宋体" w:hAnsi="宋体"/>
          <w:szCs w:val="21"/>
        </w:rPr>
        <w:t>：法定代表人</w:t>
      </w:r>
      <w:r>
        <w:rPr>
          <w:rFonts w:hint="eastAsia" w:ascii="宋体" w:hAnsi="宋体"/>
          <w:sz w:val="22"/>
          <w:lang w:eastAsia="zh-CN"/>
        </w:rPr>
        <w:t>（负责人）</w:t>
      </w:r>
      <w:r>
        <w:rPr>
          <w:rFonts w:hint="eastAsia" w:ascii="宋体" w:hAnsi="宋体"/>
          <w:szCs w:val="21"/>
        </w:rPr>
        <w:t>授权书</w:t>
      </w:r>
    </w:p>
    <w:p w14:paraId="062C51D3">
      <w:pPr>
        <w:pStyle w:val="13"/>
        <w:adjustRightInd w:val="0"/>
        <w:snapToGrid w:val="0"/>
        <w:spacing w:line="360" w:lineRule="auto"/>
        <w:rPr>
          <w:rFonts w:hint="eastAsia" w:hAnsi="宋体"/>
        </w:rPr>
      </w:pPr>
      <w:r>
        <w:rPr>
          <w:rFonts w:hint="eastAsia" w:hAnsi="宋体"/>
        </w:rPr>
        <w:t>供应商名称(盖单位章)：</w:t>
      </w:r>
    </w:p>
    <w:p w14:paraId="615B0585">
      <w:pPr>
        <w:adjustRightInd w:val="0"/>
        <w:snapToGrid w:val="0"/>
        <w:spacing w:line="360" w:lineRule="auto"/>
        <w:rPr>
          <w:rFonts w:hint="eastAsia" w:ascii="宋体" w:hAnsi="宋体"/>
          <w:szCs w:val="21"/>
        </w:rPr>
      </w:pPr>
      <w:r>
        <w:rPr>
          <w:rFonts w:hint="eastAsia" w:ascii="宋体" w:hAnsi="宋体"/>
          <w:szCs w:val="21"/>
        </w:rPr>
        <w:t>法定代表人</w:t>
      </w:r>
      <w:r>
        <w:rPr>
          <w:rFonts w:hint="eastAsia" w:ascii="宋体" w:hAnsi="宋体"/>
          <w:sz w:val="22"/>
          <w:lang w:eastAsia="zh-CN"/>
        </w:rPr>
        <w:t>（负责人）</w:t>
      </w:r>
      <w:r>
        <w:rPr>
          <w:rFonts w:hint="eastAsia" w:ascii="宋体" w:hAnsi="宋体"/>
          <w:szCs w:val="21"/>
        </w:rPr>
        <w:t>或其委托代理人 (签字)：</w:t>
      </w:r>
      <w:r>
        <w:rPr>
          <w:rFonts w:hint="eastAsia" w:ascii="宋体" w:hAnsi="宋体"/>
          <w:szCs w:val="21"/>
          <w:u w:val="single"/>
        </w:rPr>
        <w:t xml:space="preserve">            </w:t>
      </w:r>
    </w:p>
    <w:p w14:paraId="74D1CA09">
      <w:pPr>
        <w:adjustRightInd w:val="0"/>
        <w:snapToGrid w:val="0"/>
        <w:spacing w:line="360" w:lineRule="auto"/>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75AB2692">
      <w:pPr>
        <w:ind w:firstLine="301" w:firstLineChars="100"/>
        <w:jc w:val="both"/>
        <w:rPr>
          <w:rFonts w:hint="eastAsia" w:ascii="黑体" w:hAnsi="黑体" w:eastAsia="黑体"/>
          <w:b/>
          <w:sz w:val="30"/>
          <w:szCs w:val="30"/>
        </w:rPr>
      </w:pPr>
      <w:r>
        <w:rPr>
          <w:rFonts w:hint="eastAsia" w:ascii="黑体" w:hAnsi="黑体" w:eastAsia="黑体"/>
          <w:b/>
          <w:sz w:val="30"/>
          <w:szCs w:val="30"/>
        </w:rPr>
        <w:t>法定代表人</w:t>
      </w:r>
      <w:r>
        <w:rPr>
          <w:rFonts w:hint="eastAsia" w:ascii="黑体" w:hAnsi="黑体" w:eastAsia="黑体"/>
          <w:b/>
          <w:sz w:val="30"/>
          <w:szCs w:val="30"/>
          <w:lang w:eastAsia="zh-CN"/>
        </w:rPr>
        <w:t>（负责人）</w:t>
      </w:r>
      <w:r>
        <w:rPr>
          <w:rFonts w:hint="eastAsia" w:ascii="黑体" w:hAnsi="黑体" w:eastAsia="黑体"/>
          <w:b/>
          <w:sz w:val="30"/>
          <w:szCs w:val="30"/>
        </w:rPr>
        <w:t>身份证明</w:t>
      </w:r>
      <w:r>
        <w:rPr>
          <w:rFonts w:hint="eastAsia" w:ascii="宋体" w:hAnsi="宋体" w:cs="宋体"/>
          <w:b/>
          <w:bCs/>
          <w:sz w:val="28"/>
          <w:szCs w:val="28"/>
        </w:rPr>
        <w:t>(法定代表人</w:t>
      </w:r>
      <w:r>
        <w:rPr>
          <w:rFonts w:hint="eastAsia" w:ascii="宋体" w:hAnsi="宋体" w:cs="宋体"/>
          <w:b/>
          <w:bCs/>
          <w:sz w:val="28"/>
          <w:szCs w:val="28"/>
          <w:lang w:eastAsia="zh-CN"/>
        </w:rPr>
        <w:t>（负责人）</w:t>
      </w:r>
      <w:r>
        <w:rPr>
          <w:rFonts w:hint="eastAsia" w:ascii="宋体" w:hAnsi="宋体" w:cs="宋体"/>
          <w:b/>
          <w:bCs/>
          <w:sz w:val="28"/>
          <w:szCs w:val="28"/>
        </w:rPr>
        <w:t>参加磋商)</w:t>
      </w:r>
    </w:p>
    <w:p w14:paraId="453BC880">
      <w:pPr>
        <w:snapToGrid w:val="0"/>
        <w:spacing w:line="480" w:lineRule="auto"/>
        <w:rPr>
          <w:rFonts w:hint="eastAsia" w:ascii="宋体" w:hAnsi="宋体"/>
          <w:szCs w:val="21"/>
        </w:rPr>
      </w:pPr>
    </w:p>
    <w:p w14:paraId="4CF70D7B">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szCs w:val="21"/>
        </w:rPr>
        <w:t>供应商</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363B68CF">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注册号：</w:t>
      </w:r>
      <w:r>
        <w:rPr>
          <w:rFonts w:hint="eastAsia" w:ascii="宋体" w:hAnsi="宋体" w:cs="宋体"/>
          <w:kern w:val="0"/>
          <w:szCs w:val="21"/>
          <w:u w:val="single"/>
        </w:rPr>
        <w:t xml:space="preserve">                  </w:t>
      </w:r>
    </w:p>
    <w:p w14:paraId="1F8E2C9A">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注册地址：</w:t>
      </w:r>
      <w:r>
        <w:rPr>
          <w:rFonts w:hint="eastAsia" w:ascii="宋体" w:hAnsi="宋体" w:cs="宋体"/>
          <w:kern w:val="0"/>
          <w:szCs w:val="21"/>
          <w:u w:val="single"/>
        </w:rPr>
        <w:t xml:space="preserve">                                    </w:t>
      </w:r>
    </w:p>
    <w:p w14:paraId="35CAC70F">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 xml:space="preserve">成立时间： </w:t>
      </w:r>
      <w:r>
        <w:rPr>
          <w:rFonts w:hint="eastAsia" w:ascii="宋体" w:hAnsi="宋体" w:cs="宋体"/>
          <w:kern w:val="0"/>
          <w:szCs w:val="21"/>
          <w:u w:val="single"/>
        </w:rPr>
        <w:t xml:space="preserve">       </w:t>
      </w:r>
      <w:r>
        <w:rPr>
          <w:rFonts w:hint="eastAsia" w:ascii="宋体" w:hAnsi="宋体" w:cs="宋体"/>
          <w:kern w:val="0"/>
          <w:szCs w:val="21"/>
        </w:rPr>
        <w:t xml:space="preserve">年 </w:t>
      </w:r>
      <w:r>
        <w:rPr>
          <w:rFonts w:hint="eastAsia" w:ascii="宋体" w:hAnsi="宋体" w:cs="宋体"/>
          <w:kern w:val="0"/>
          <w:szCs w:val="21"/>
          <w:u w:val="single"/>
        </w:rPr>
        <w:t xml:space="preserve">     </w:t>
      </w:r>
      <w:r>
        <w:rPr>
          <w:rFonts w:hint="eastAsia" w:ascii="宋体" w:hAnsi="宋体" w:cs="宋体"/>
          <w:kern w:val="0"/>
          <w:szCs w:val="21"/>
        </w:rPr>
        <w:t>月</w:t>
      </w:r>
      <w:r>
        <w:rPr>
          <w:rFonts w:hint="eastAsia" w:ascii="宋体" w:hAnsi="宋体" w:cs="宋体"/>
          <w:kern w:val="0"/>
          <w:szCs w:val="21"/>
          <w:u w:val="single"/>
        </w:rPr>
        <w:t xml:space="preserve">    </w:t>
      </w:r>
      <w:r>
        <w:rPr>
          <w:rFonts w:hint="eastAsia" w:ascii="宋体" w:hAnsi="宋体" w:cs="宋体"/>
          <w:kern w:val="0"/>
          <w:szCs w:val="21"/>
        </w:rPr>
        <w:t xml:space="preserve"> 日</w:t>
      </w:r>
    </w:p>
    <w:p w14:paraId="78337FD5">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rPr>
        <w:t>经营期限：</w:t>
      </w:r>
      <w:r>
        <w:rPr>
          <w:rFonts w:hint="eastAsia" w:ascii="宋体" w:hAnsi="宋体" w:cs="宋体"/>
          <w:kern w:val="0"/>
          <w:szCs w:val="21"/>
          <w:u w:val="single"/>
        </w:rPr>
        <w:t xml:space="preserve">                  </w:t>
      </w:r>
    </w:p>
    <w:p w14:paraId="1A57F4CA">
      <w:pPr>
        <w:autoSpaceDE w:val="0"/>
        <w:autoSpaceDN w:val="0"/>
        <w:adjustRightInd w:val="0"/>
        <w:snapToGrid w:val="0"/>
        <w:spacing w:line="360" w:lineRule="auto"/>
        <w:jc w:val="left"/>
        <w:rPr>
          <w:rFonts w:hint="eastAsia" w:ascii="宋体" w:hAnsi="宋体" w:cs="宋体"/>
          <w:kern w:val="0"/>
          <w:szCs w:val="21"/>
          <w:u w:val="single"/>
        </w:rPr>
      </w:pPr>
      <w:r>
        <w:rPr>
          <w:rFonts w:hint="eastAsia" w:ascii="宋体" w:hAnsi="宋体" w:cs="宋体"/>
          <w:kern w:val="0"/>
          <w:szCs w:val="21"/>
        </w:rPr>
        <w:t>经营范围：主营：</w:t>
      </w:r>
      <w:r>
        <w:rPr>
          <w:rFonts w:hint="eastAsia" w:ascii="宋体" w:hAnsi="宋体" w:cs="宋体"/>
          <w:kern w:val="0"/>
          <w:szCs w:val="21"/>
          <w:u w:val="single"/>
        </w:rPr>
        <w:t xml:space="preserve">              </w:t>
      </w:r>
      <w:r>
        <w:rPr>
          <w:rFonts w:hint="eastAsia" w:ascii="宋体" w:hAnsi="宋体" w:cs="宋体"/>
          <w:kern w:val="0"/>
          <w:szCs w:val="21"/>
        </w:rPr>
        <w:t xml:space="preserve"> ；兼营：</w:t>
      </w:r>
      <w:r>
        <w:rPr>
          <w:rFonts w:hint="eastAsia" w:ascii="宋体" w:hAnsi="宋体" w:cs="宋体"/>
          <w:kern w:val="0"/>
          <w:szCs w:val="21"/>
          <w:u w:val="single"/>
        </w:rPr>
        <w:t xml:space="preserve">              </w:t>
      </w:r>
    </w:p>
    <w:p w14:paraId="6A5042EA">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系</w:t>
      </w:r>
      <w:r>
        <w:rPr>
          <w:rFonts w:hint="eastAsia" w:ascii="宋体" w:hAnsi="宋体" w:cs="宋体"/>
          <w:kern w:val="0"/>
          <w:szCs w:val="21"/>
          <w:u w:val="single"/>
        </w:rPr>
        <w:t xml:space="preserve">      </w:t>
      </w:r>
      <w:r>
        <w:rPr>
          <w:rFonts w:hint="eastAsia" w:ascii="宋体" w:hAnsi="宋体" w:cs="宋体"/>
          <w:kern w:val="0"/>
          <w:szCs w:val="21"/>
        </w:rPr>
        <w:t>（</w:t>
      </w:r>
      <w:r>
        <w:rPr>
          <w:rFonts w:hint="eastAsia" w:ascii="宋体" w:hAnsi="宋体"/>
          <w:szCs w:val="21"/>
        </w:rPr>
        <w:t>供应商</w:t>
      </w:r>
      <w:r>
        <w:rPr>
          <w:rFonts w:hint="eastAsia" w:ascii="宋体" w:hAnsi="宋体" w:cs="宋体"/>
          <w:kern w:val="0"/>
          <w:szCs w:val="21"/>
        </w:rPr>
        <w:t>名称）的法定代表人</w:t>
      </w:r>
      <w:r>
        <w:rPr>
          <w:rFonts w:hint="eastAsia" w:ascii="宋体" w:hAnsi="宋体"/>
          <w:sz w:val="22"/>
          <w:lang w:eastAsia="zh-CN"/>
        </w:rPr>
        <w:t>（负责人）</w:t>
      </w:r>
      <w:r>
        <w:rPr>
          <w:rFonts w:hint="eastAsia" w:ascii="宋体" w:hAnsi="宋体" w:cs="宋体"/>
          <w:kern w:val="0"/>
          <w:szCs w:val="21"/>
        </w:rPr>
        <w:t>。</w:t>
      </w:r>
    </w:p>
    <w:p w14:paraId="10A2E688">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cs="宋体"/>
          <w:kern w:val="0"/>
          <w:szCs w:val="21"/>
        </w:rPr>
        <w:t>特此证明。</w:t>
      </w:r>
    </w:p>
    <w:p w14:paraId="70AA2A25">
      <w:pPr>
        <w:autoSpaceDE w:val="0"/>
        <w:autoSpaceDN w:val="0"/>
        <w:adjustRightInd w:val="0"/>
        <w:snapToGrid w:val="0"/>
        <w:spacing w:line="360" w:lineRule="auto"/>
        <w:jc w:val="left"/>
        <w:rPr>
          <w:rFonts w:hint="eastAsia" w:ascii="宋体" w:hAnsi="宋体" w:cs="宋体"/>
          <w:kern w:val="0"/>
          <w:szCs w:val="21"/>
        </w:rPr>
      </w:pPr>
      <w:r>
        <w:rPr>
          <w:rFonts w:hint="eastAsia" w:ascii="宋体" w:hAnsi="宋体"/>
          <w:szCs w:val="21"/>
        </w:rPr>
        <w:t>附：法定代表人</w:t>
      </w:r>
      <w:r>
        <w:rPr>
          <w:rFonts w:hint="eastAsia" w:ascii="宋体" w:hAnsi="宋体"/>
          <w:szCs w:val="21"/>
          <w:lang w:eastAsia="zh-CN"/>
        </w:rPr>
        <w:t>（负责人）</w:t>
      </w:r>
      <w:r>
        <w:rPr>
          <w:rFonts w:hint="eastAsia" w:ascii="宋体" w:hAnsi="宋体"/>
          <w:szCs w:val="21"/>
        </w:rPr>
        <w:t>身份证复印件</w:t>
      </w:r>
    </w:p>
    <w:p w14:paraId="4A4016A4">
      <w:pPr>
        <w:snapToGrid w:val="0"/>
        <w:spacing w:line="480" w:lineRule="auto"/>
        <w:rPr>
          <w:rFonts w:hint="eastAsia" w:ascii="宋体" w:hAnsi="宋体"/>
          <w:szCs w:val="21"/>
        </w:rPr>
      </w:pPr>
    </w:p>
    <w:p w14:paraId="41FA07C7">
      <w:pPr>
        <w:snapToGrid w:val="0"/>
        <w:rPr>
          <w:rFonts w:hint="eastAsia" w:ascii="宋体" w:hAnsi="宋体"/>
          <w:szCs w:val="21"/>
        </w:rPr>
      </w:pPr>
    </w:p>
    <w:p w14:paraId="6BF0F208">
      <w:pPr>
        <w:snapToGrid w:val="0"/>
        <w:rPr>
          <w:rFonts w:hint="eastAsia" w:ascii="宋体" w:hAnsi="宋体"/>
          <w:szCs w:val="21"/>
        </w:rPr>
      </w:pPr>
    </w:p>
    <w:p w14:paraId="10F6EE6D">
      <w:pPr>
        <w:snapToGrid w:val="0"/>
        <w:rPr>
          <w:rFonts w:hint="eastAsia" w:ascii="宋体" w:hAnsi="宋体"/>
          <w:szCs w:val="21"/>
        </w:rPr>
      </w:pPr>
    </w:p>
    <w:p w14:paraId="2E3C4841">
      <w:pPr>
        <w:snapToGrid w:val="0"/>
        <w:rPr>
          <w:rFonts w:hint="eastAsia" w:ascii="宋体" w:hAnsi="宋体"/>
          <w:szCs w:val="21"/>
        </w:rPr>
      </w:pPr>
    </w:p>
    <w:p w14:paraId="11CB7CC3">
      <w:pPr>
        <w:adjustRightInd w:val="0"/>
        <w:snapToGrid w:val="0"/>
        <w:spacing w:line="360" w:lineRule="auto"/>
        <w:rPr>
          <w:rFonts w:hint="eastAsia" w:ascii="宋体" w:hAnsi="宋体"/>
          <w:szCs w:val="21"/>
        </w:rPr>
      </w:pPr>
    </w:p>
    <w:p w14:paraId="3D5632C7">
      <w:pPr>
        <w:adjustRightInd w:val="0"/>
        <w:snapToGrid w:val="0"/>
        <w:spacing w:line="360" w:lineRule="auto"/>
        <w:ind w:right="420"/>
        <w:rPr>
          <w:rFonts w:hint="eastAsia" w:ascii="宋体" w:hAnsi="宋体"/>
          <w:szCs w:val="21"/>
        </w:rPr>
      </w:pPr>
      <w:r>
        <w:rPr>
          <w:rFonts w:hint="eastAsia" w:ascii="宋体" w:hAnsi="宋体"/>
          <w:szCs w:val="21"/>
        </w:rPr>
        <w:t>供应商名称（盖单位章）：</w:t>
      </w:r>
    </w:p>
    <w:p w14:paraId="07D2A4B2">
      <w:pPr>
        <w:adjustRightInd w:val="0"/>
        <w:snapToGrid w:val="0"/>
        <w:spacing w:line="360" w:lineRule="auto"/>
        <w:ind w:right="420"/>
        <w:rPr>
          <w:rFonts w:hint="eastAsia" w:ascii="仿宋_GB2312" w:hAnsi="宋体" w:eastAsia="仿宋_GB2312"/>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 xml:space="preserve">日      </w:t>
      </w:r>
    </w:p>
    <w:p w14:paraId="45513383">
      <w:pPr>
        <w:adjustRightInd w:val="0"/>
        <w:snapToGrid w:val="0"/>
        <w:spacing w:before="156" w:beforeLines="50" w:line="360" w:lineRule="auto"/>
        <w:rPr>
          <w:rFonts w:hint="eastAsia" w:ascii="仿宋_GB2312" w:hAnsi="宋体" w:eastAsia="仿宋_GB2312"/>
          <w:szCs w:val="21"/>
        </w:rPr>
      </w:pPr>
    </w:p>
    <w:p w14:paraId="6B66736C">
      <w:pPr>
        <w:adjustRightInd w:val="0"/>
        <w:snapToGrid w:val="0"/>
        <w:spacing w:before="156" w:beforeLines="50" w:line="360" w:lineRule="auto"/>
        <w:rPr>
          <w:rFonts w:hint="eastAsia" w:ascii="仿宋_GB2312" w:hAnsi="宋体" w:eastAsia="仿宋_GB2312"/>
          <w:szCs w:val="21"/>
        </w:rPr>
      </w:pPr>
    </w:p>
    <w:p w14:paraId="0B06BCC6">
      <w:pPr>
        <w:adjustRightInd w:val="0"/>
        <w:snapToGrid w:val="0"/>
        <w:spacing w:before="156" w:beforeLines="50" w:line="360" w:lineRule="auto"/>
        <w:rPr>
          <w:rFonts w:hint="eastAsia" w:ascii="黑体" w:hAnsi="黑体" w:eastAsia="黑体"/>
          <w:bCs/>
          <w:sz w:val="30"/>
          <w:szCs w:val="30"/>
        </w:rPr>
      </w:pPr>
    </w:p>
    <w:p w14:paraId="036C12DD">
      <w:pPr>
        <w:adjustRightInd w:val="0"/>
        <w:snapToGrid w:val="0"/>
        <w:spacing w:before="156" w:beforeLines="50" w:line="360" w:lineRule="auto"/>
        <w:rPr>
          <w:rFonts w:hint="eastAsia" w:ascii="黑体" w:hAnsi="黑体" w:eastAsia="黑体"/>
          <w:bCs/>
          <w:sz w:val="30"/>
          <w:szCs w:val="30"/>
        </w:rPr>
      </w:pPr>
    </w:p>
    <w:p w14:paraId="35C0F7BD">
      <w:pPr>
        <w:adjustRightInd w:val="0"/>
        <w:snapToGrid w:val="0"/>
        <w:spacing w:before="156" w:beforeLines="50" w:line="360" w:lineRule="auto"/>
        <w:rPr>
          <w:rFonts w:hint="eastAsia" w:ascii="黑体" w:hAnsi="黑体" w:eastAsia="黑体"/>
          <w:bCs/>
          <w:sz w:val="30"/>
          <w:szCs w:val="30"/>
        </w:rPr>
      </w:pPr>
    </w:p>
    <w:p w14:paraId="3DD17DE1">
      <w:pPr>
        <w:adjustRightInd w:val="0"/>
        <w:snapToGrid w:val="0"/>
        <w:spacing w:before="156" w:beforeLines="50" w:line="360" w:lineRule="auto"/>
        <w:rPr>
          <w:rFonts w:hint="eastAsia" w:ascii="黑体" w:hAnsi="黑体" w:eastAsia="黑体"/>
          <w:bCs/>
          <w:sz w:val="30"/>
          <w:szCs w:val="30"/>
        </w:rPr>
      </w:pPr>
    </w:p>
    <w:p w14:paraId="2B3C8636">
      <w:pPr>
        <w:adjustRightInd w:val="0"/>
        <w:snapToGrid w:val="0"/>
        <w:spacing w:before="156" w:beforeLines="50" w:line="360" w:lineRule="auto"/>
        <w:rPr>
          <w:rFonts w:hint="eastAsia" w:ascii="黑体" w:hAnsi="黑体" w:eastAsia="黑体"/>
          <w:bCs/>
          <w:sz w:val="30"/>
          <w:szCs w:val="30"/>
        </w:rPr>
      </w:pPr>
    </w:p>
    <w:p w14:paraId="3C51708F">
      <w:pPr>
        <w:adjustRightInd w:val="0"/>
        <w:snapToGrid w:val="0"/>
        <w:spacing w:before="156" w:beforeLines="50" w:line="360" w:lineRule="auto"/>
        <w:rPr>
          <w:rFonts w:hint="eastAsia" w:ascii="黑体" w:hAnsi="黑体" w:eastAsia="黑体"/>
          <w:bCs/>
          <w:sz w:val="30"/>
          <w:szCs w:val="30"/>
        </w:rPr>
      </w:pPr>
    </w:p>
    <w:p w14:paraId="69C152C4">
      <w:pPr>
        <w:spacing w:line="360" w:lineRule="exact"/>
        <w:rPr>
          <w:rFonts w:hint="eastAsia" w:ascii="宋体" w:eastAsia="宋体"/>
          <w:b/>
          <w:lang w:eastAsia="zh-CN"/>
        </w:rPr>
      </w:pPr>
      <w:r>
        <w:rPr>
          <w:rFonts w:hint="eastAsia" w:ascii="宋体"/>
          <w:b/>
          <w:lang w:eastAsia="zh-CN"/>
        </w:rPr>
        <w:t>注：现场开标时单独提供一份。</w:t>
      </w:r>
    </w:p>
    <w:p w14:paraId="725238AE">
      <w:pPr>
        <w:adjustRightInd w:val="0"/>
        <w:snapToGrid w:val="0"/>
        <w:spacing w:before="156" w:beforeLines="50" w:line="360" w:lineRule="auto"/>
        <w:rPr>
          <w:rFonts w:hint="eastAsia" w:ascii="黑体" w:hAnsi="黑体" w:eastAsia="黑体"/>
          <w:bCs/>
          <w:sz w:val="30"/>
          <w:szCs w:val="30"/>
        </w:rPr>
      </w:pPr>
    </w:p>
    <w:p w14:paraId="117A7978">
      <w:pPr>
        <w:jc w:val="center"/>
        <w:rPr>
          <w:rFonts w:hint="eastAsia" w:ascii="黑体" w:hAnsi="黑体" w:eastAsia="黑体"/>
          <w:b/>
          <w:sz w:val="30"/>
          <w:szCs w:val="30"/>
        </w:rPr>
      </w:pPr>
      <w:r>
        <w:rPr>
          <w:rFonts w:hint="eastAsia" w:ascii="黑体" w:hAnsi="黑体" w:eastAsia="黑体"/>
          <w:b/>
          <w:sz w:val="30"/>
          <w:szCs w:val="30"/>
        </w:rPr>
        <w:t>法定代表人</w:t>
      </w:r>
      <w:r>
        <w:rPr>
          <w:rFonts w:hint="eastAsia" w:ascii="黑体" w:hAnsi="黑体" w:eastAsia="黑体"/>
          <w:b/>
          <w:sz w:val="30"/>
          <w:szCs w:val="30"/>
          <w:lang w:eastAsia="zh-CN"/>
        </w:rPr>
        <w:t>（负责人）</w:t>
      </w:r>
      <w:r>
        <w:rPr>
          <w:rFonts w:hint="eastAsia" w:ascii="黑体" w:hAnsi="黑体" w:eastAsia="黑体"/>
          <w:b/>
          <w:sz w:val="30"/>
          <w:szCs w:val="30"/>
        </w:rPr>
        <w:t>授权委托书</w:t>
      </w:r>
      <w:r>
        <w:rPr>
          <w:rFonts w:hint="eastAsia" w:ascii="宋体" w:hAnsi="宋体" w:cs="宋体"/>
          <w:b/>
          <w:bCs/>
          <w:sz w:val="28"/>
          <w:szCs w:val="28"/>
        </w:rPr>
        <w:t>(委托代理人参加磋商)</w:t>
      </w:r>
    </w:p>
    <w:p w14:paraId="76619B95">
      <w:pPr>
        <w:adjustRightInd w:val="0"/>
        <w:snapToGrid w:val="0"/>
        <w:spacing w:line="360" w:lineRule="auto"/>
        <w:jc w:val="center"/>
        <w:rPr>
          <w:rFonts w:hint="eastAsia" w:ascii="黑体" w:hAnsi="华文中宋" w:eastAsia="黑体"/>
          <w:b/>
          <w:sz w:val="28"/>
          <w:szCs w:val="28"/>
        </w:rPr>
      </w:pPr>
    </w:p>
    <w:p w14:paraId="10B4B177">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kern w:val="0"/>
          <w:szCs w:val="21"/>
        </w:rPr>
        <w:t>本人</w:t>
      </w:r>
      <w:r>
        <w:rPr>
          <w:rFonts w:hint="eastAsia" w:ascii="宋体" w:hAnsi="宋体" w:cs="宋体"/>
          <w:kern w:val="0"/>
          <w:szCs w:val="21"/>
          <w:u w:val="single"/>
        </w:rPr>
        <w:t xml:space="preserve">          </w:t>
      </w:r>
      <w:r>
        <w:rPr>
          <w:rFonts w:hint="eastAsia" w:ascii="宋体" w:hAnsi="宋体" w:cs="宋体"/>
          <w:kern w:val="0"/>
          <w:szCs w:val="21"/>
        </w:rPr>
        <w:t>（姓名、职务）系</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szCs w:val="21"/>
        </w:rPr>
        <w:t>供应商</w:t>
      </w:r>
      <w:r>
        <w:rPr>
          <w:rFonts w:hint="eastAsia" w:ascii="宋体" w:hAnsi="宋体" w:cs="宋体"/>
          <w:kern w:val="0"/>
          <w:szCs w:val="21"/>
        </w:rPr>
        <w:t>名称）的法定代表人</w:t>
      </w:r>
      <w:r>
        <w:rPr>
          <w:rFonts w:hint="eastAsia" w:ascii="宋体" w:hAnsi="宋体" w:cs="宋体"/>
          <w:kern w:val="0"/>
          <w:szCs w:val="21"/>
          <w:lang w:eastAsia="zh-CN"/>
        </w:rPr>
        <w:t>（负责人）</w:t>
      </w:r>
      <w:r>
        <w:rPr>
          <w:rFonts w:hint="eastAsia" w:ascii="宋体" w:hAnsi="宋体" w:cs="宋体"/>
          <w:kern w:val="0"/>
          <w:szCs w:val="21"/>
        </w:rPr>
        <w:t>，现授权</w:t>
      </w:r>
      <w:r>
        <w:rPr>
          <w:rFonts w:hint="eastAsia" w:ascii="宋体" w:hAnsi="宋体" w:cs="宋体"/>
          <w:kern w:val="0"/>
          <w:szCs w:val="21"/>
          <w:u w:val="single"/>
        </w:rPr>
        <w:t xml:space="preserve">          </w:t>
      </w:r>
      <w:r>
        <w:rPr>
          <w:rFonts w:hint="eastAsia" w:ascii="宋体" w:hAnsi="宋体" w:cs="宋体"/>
          <w:kern w:val="0"/>
          <w:szCs w:val="21"/>
        </w:rPr>
        <w:t>（姓名、职务）为我方代理人。代理人根据授权，以我方名义：(1)签署、澄清、补正、修改、撤回、提交</w:t>
      </w:r>
      <w:r>
        <w:rPr>
          <w:rFonts w:hint="eastAsia" w:ascii="宋体" w:hAnsi="宋体" w:cs="宋体"/>
          <w:kern w:val="0"/>
          <w:szCs w:val="21"/>
          <w:u w:val="single"/>
        </w:rPr>
        <w:t xml:space="preserve">                     </w:t>
      </w:r>
      <w:r>
        <w:rPr>
          <w:rFonts w:hint="eastAsia" w:ascii="宋体" w:hAnsi="宋体" w:cs="宋体"/>
          <w:kern w:val="0"/>
          <w:szCs w:val="21"/>
        </w:rPr>
        <w:t>（项目名称、采购代理机构编号）响应文件；(2)签署并重新提交响应文件及最后报价；(3)签订合同和处理有关事宜，其法律后果由我方承担；（4）询问、质疑、投诉等相关事项，其法律后果由我方承担。</w:t>
      </w:r>
    </w:p>
    <w:p w14:paraId="0ADE6B47">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p>
    <w:p w14:paraId="147557CC">
      <w:pPr>
        <w:autoSpaceDE w:val="0"/>
        <w:autoSpaceDN w:val="0"/>
        <w:adjustRightInd w:val="0"/>
        <w:snapToGrid w:val="0"/>
        <w:spacing w:before="156" w:beforeLines="50" w:line="360" w:lineRule="auto"/>
        <w:ind w:firstLine="420" w:firstLineChars="200"/>
        <w:jc w:val="left"/>
        <w:rPr>
          <w:rFonts w:hint="eastAsia" w:ascii="宋体" w:hAnsi="宋体" w:cs="宋体"/>
          <w:kern w:val="0"/>
          <w:szCs w:val="21"/>
        </w:rPr>
      </w:pPr>
      <w:r>
        <w:rPr>
          <w:rFonts w:hint="eastAsia" w:ascii="宋体" w:hAnsi="宋体" w:cs="宋体"/>
          <w:kern w:val="0"/>
          <w:szCs w:val="21"/>
        </w:rPr>
        <w:t>委托期限：</w:t>
      </w:r>
      <w:r>
        <w:rPr>
          <w:rFonts w:hint="eastAsia" w:ascii="宋体" w:hAnsi="宋体" w:cs="宋体"/>
          <w:kern w:val="0"/>
          <w:szCs w:val="21"/>
          <w:u w:val="single"/>
        </w:rPr>
        <w:t xml:space="preserve">                                     </w:t>
      </w:r>
      <w:r>
        <w:rPr>
          <w:rFonts w:hint="eastAsia" w:ascii="宋体" w:hAnsi="宋体" w:cs="宋体"/>
          <w:kern w:val="0"/>
          <w:szCs w:val="21"/>
        </w:rPr>
        <w:t xml:space="preserve"> 。</w:t>
      </w:r>
    </w:p>
    <w:p w14:paraId="54E8D232">
      <w:pPr>
        <w:spacing w:line="360" w:lineRule="auto"/>
        <w:ind w:firstLine="435"/>
        <w:rPr>
          <w:rFonts w:hint="eastAsia" w:ascii="宋体" w:hAnsi="宋体" w:cs="宋体"/>
          <w:kern w:val="0"/>
          <w:szCs w:val="21"/>
        </w:rPr>
      </w:pPr>
      <w:r>
        <w:rPr>
          <w:rFonts w:hint="eastAsia" w:ascii="宋体" w:hAnsi="宋体" w:cs="宋体"/>
          <w:kern w:val="0"/>
          <w:szCs w:val="21"/>
        </w:rPr>
        <w:t>代理人无转委托权。</w:t>
      </w:r>
    </w:p>
    <w:p w14:paraId="04727AC3">
      <w:pPr>
        <w:spacing w:line="360" w:lineRule="auto"/>
        <w:ind w:firstLine="435"/>
        <w:rPr>
          <w:rFonts w:hint="eastAsia"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14:paraId="7F20C0E4">
      <w:pPr>
        <w:adjustRightInd w:val="0"/>
        <w:snapToGrid w:val="0"/>
        <w:spacing w:before="156" w:beforeLines="50" w:line="360" w:lineRule="auto"/>
        <w:ind w:firstLine="420" w:firstLineChars="200"/>
        <w:rPr>
          <w:rFonts w:hint="eastAsia" w:ascii="宋体" w:hAnsi="宋体"/>
          <w:szCs w:val="21"/>
        </w:rPr>
      </w:pPr>
      <w:r>
        <w:rPr>
          <w:rFonts w:hint="eastAsia" w:ascii="宋体" w:hAnsi="宋体"/>
          <w:szCs w:val="21"/>
        </w:rPr>
        <w:t>附：委托代理人身份证复印件及法定代表人</w:t>
      </w:r>
      <w:r>
        <w:rPr>
          <w:rFonts w:hint="eastAsia" w:ascii="宋体" w:hAnsi="宋体"/>
          <w:szCs w:val="21"/>
          <w:lang w:eastAsia="zh-CN"/>
        </w:rPr>
        <w:t>（负责人）</w:t>
      </w:r>
      <w:r>
        <w:rPr>
          <w:rFonts w:hint="eastAsia" w:ascii="宋体" w:hAnsi="宋体"/>
          <w:szCs w:val="21"/>
        </w:rPr>
        <w:t>身份证明(附件1，原件)</w:t>
      </w:r>
    </w:p>
    <w:p w14:paraId="25D4099F">
      <w:pPr>
        <w:adjustRightInd w:val="0"/>
        <w:snapToGrid w:val="0"/>
        <w:spacing w:line="360" w:lineRule="auto"/>
        <w:ind w:right="420"/>
        <w:rPr>
          <w:rFonts w:hint="eastAsia" w:ascii="宋体" w:hAnsi="宋体"/>
          <w:szCs w:val="21"/>
        </w:rPr>
      </w:pPr>
    </w:p>
    <w:p w14:paraId="6AC7CEDA">
      <w:pPr>
        <w:adjustRightInd w:val="0"/>
        <w:snapToGrid w:val="0"/>
        <w:spacing w:line="360" w:lineRule="auto"/>
        <w:ind w:right="420"/>
        <w:rPr>
          <w:rFonts w:hint="eastAsia" w:ascii="宋体" w:hAnsi="宋体"/>
          <w:szCs w:val="21"/>
        </w:rPr>
      </w:pPr>
    </w:p>
    <w:p w14:paraId="7A8F52D5">
      <w:pPr>
        <w:adjustRightInd w:val="0"/>
        <w:snapToGrid w:val="0"/>
        <w:spacing w:line="360" w:lineRule="auto"/>
        <w:ind w:right="420"/>
        <w:rPr>
          <w:rFonts w:hint="eastAsia" w:ascii="宋体" w:hAnsi="宋体"/>
          <w:szCs w:val="21"/>
        </w:rPr>
      </w:pPr>
    </w:p>
    <w:p w14:paraId="78C06FF6">
      <w:pPr>
        <w:adjustRightInd w:val="0"/>
        <w:snapToGrid w:val="0"/>
        <w:spacing w:line="360" w:lineRule="auto"/>
        <w:ind w:right="420"/>
        <w:rPr>
          <w:rFonts w:hint="eastAsia" w:ascii="宋体" w:hAnsi="宋体"/>
          <w:szCs w:val="21"/>
        </w:rPr>
      </w:pPr>
    </w:p>
    <w:p w14:paraId="18577A00">
      <w:pPr>
        <w:adjustRightInd w:val="0"/>
        <w:snapToGrid w:val="0"/>
        <w:spacing w:line="360" w:lineRule="auto"/>
        <w:ind w:right="420"/>
        <w:rPr>
          <w:rFonts w:hint="eastAsia" w:ascii="宋体" w:hAnsi="宋体"/>
          <w:szCs w:val="21"/>
        </w:rPr>
      </w:pPr>
    </w:p>
    <w:p w14:paraId="50B3278B">
      <w:pPr>
        <w:adjustRightInd w:val="0"/>
        <w:snapToGrid w:val="0"/>
        <w:spacing w:line="360" w:lineRule="auto"/>
        <w:ind w:right="420"/>
        <w:rPr>
          <w:rFonts w:hint="eastAsia" w:ascii="宋体" w:hAnsi="宋体"/>
          <w:szCs w:val="21"/>
        </w:rPr>
      </w:pPr>
      <w:r>
        <w:rPr>
          <w:rFonts w:hint="eastAsia" w:ascii="宋体" w:hAnsi="宋体"/>
          <w:szCs w:val="21"/>
        </w:rPr>
        <w:t>法定代表人</w:t>
      </w:r>
      <w:r>
        <w:rPr>
          <w:rFonts w:hint="eastAsia" w:ascii="宋体" w:hAnsi="宋体"/>
          <w:szCs w:val="21"/>
          <w:lang w:eastAsia="zh-CN"/>
        </w:rPr>
        <w:t>（负责人）</w:t>
      </w:r>
      <w:r>
        <w:rPr>
          <w:rFonts w:hint="eastAsia" w:ascii="宋体" w:hAnsi="宋体"/>
          <w:szCs w:val="21"/>
        </w:rPr>
        <w:t>（签字）：</w:t>
      </w:r>
      <w:r>
        <w:rPr>
          <w:rFonts w:hint="eastAsia" w:ascii="宋体" w:hAnsi="宋体"/>
          <w:szCs w:val="21"/>
          <w:u w:val="single"/>
        </w:rPr>
        <w:t xml:space="preserve">                     </w:t>
      </w:r>
    </w:p>
    <w:p w14:paraId="27D30DC8">
      <w:pPr>
        <w:adjustRightInd w:val="0"/>
        <w:snapToGrid w:val="0"/>
        <w:spacing w:line="360" w:lineRule="auto"/>
        <w:ind w:right="420"/>
        <w:rPr>
          <w:rFonts w:hint="eastAsia" w:ascii="宋体" w:hAnsi="宋体"/>
          <w:szCs w:val="21"/>
        </w:rPr>
      </w:pPr>
      <w:r>
        <w:rPr>
          <w:rFonts w:hint="eastAsia" w:ascii="宋体" w:hAnsi="宋体"/>
          <w:szCs w:val="21"/>
        </w:rPr>
        <w:t>委托代理人（签字）：</w:t>
      </w:r>
      <w:r>
        <w:rPr>
          <w:rFonts w:hint="eastAsia" w:ascii="宋体" w:hAnsi="宋体"/>
          <w:szCs w:val="21"/>
          <w:u w:val="single"/>
        </w:rPr>
        <w:t xml:space="preserve">                     </w:t>
      </w:r>
    </w:p>
    <w:p w14:paraId="29449016">
      <w:pPr>
        <w:adjustRightInd w:val="0"/>
        <w:snapToGrid w:val="0"/>
        <w:spacing w:line="360" w:lineRule="auto"/>
        <w:ind w:right="24"/>
        <w:rPr>
          <w:rFonts w:hint="eastAsia" w:ascii="宋体" w:hAnsi="宋体"/>
          <w:szCs w:val="21"/>
        </w:rPr>
      </w:pPr>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8623F42">
      <w:pPr>
        <w:spacing w:line="360" w:lineRule="exact"/>
        <w:rPr>
          <w:rFonts w:hint="eastAsia" w:ascii="宋体"/>
          <w:b/>
        </w:rPr>
      </w:pPr>
    </w:p>
    <w:p w14:paraId="687E875F">
      <w:pPr>
        <w:spacing w:line="360" w:lineRule="exact"/>
        <w:rPr>
          <w:rFonts w:hint="eastAsia" w:ascii="宋体"/>
          <w:b/>
        </w:rPr>
      </w:pPr>
    </w:p>
    <w:p w14:paraId="1A88D6B3">
      <w:pPr>
        <w:spacing w:line="360" w:lineRule="exact"/>
        <w:rPr>
          <w:rFonts w:hint="eastAsia" w:ascii="宋体" w:eastAsia="宋体"/>
          <w:b/>
          <w:lang w:eastAsia="zh-CN"/>
        </w:rPr>
      </w:pPr>
      <w:r>
        <w:rPr>
          <w:rFonts w:hint="eastAsia" w:ascii="宋体"/>
          <w:b/>
          <w:lang w:eastAsia="zh-CN"/>
        </w:rPr>
        <w:t>注：现场开标时单独提供一份。</w:t>
      </w:r>
    </w:p>
    <w:p w14:paraId="1F5FAB4A">
      <w:pPr>
        <w:adjustRightInd w:val="0"/>
        <w:snapToGrid w:val="0"/>
        <w:spacing w:line="360" w:lineRule="auto"/>
        <w:ind w:right="23" w:rightChars="11"/>
        <w:rPr>
          <w:rFonts w:ascii="宋体" w:hAnsi="宋体"/>
          <w:color w:val="000000"/>
          <w:sz w:val="24"/>
          <w:szCs w:val="24"/>
        </w:rPr>
      </w:pPr>
      <w:r>
        <w:rPr>
          <w:rFonts w:hint="eastAsia" w:ascii="黑体" w:hAnsi="宋体" w:eastAsia="黑体"/>
          <w:b/>
          <w:sz w:val="32"/>
          <w:szCs w:val="32"/>
        </w:rPr>
        <w:br w:type="page"/>
      </w:r>
    </w:p>
    <w:p w14:paraId="28057969">
      <w:pPr>
        <w:pStyle w:val="19"/>
        <w:numPr>
          <w:ilvl w:val="0"/>
          <w:numId w:val="0"/>
        </w:numPr>
        <w:spacing w:before="0" w:beforeAutospacing="0" w:after="0" w:afterAutospacing="0" w:line="560" w:lineRule="atLeast"/>
        <w:ind w:leftChars="0" w:firstLine="2108" w:firstLineChars="700"/>
        <w:jc w:val="both"/>
        <w:rPr>
          <w:rFonts w:hint="eastAsia" w:ascii="黑体" w:hAnsi="黑体" w:eastAsia="黑体" w:cs="Times New Roman"/>
          <w:b/>
          <w:kern w:val="2"/>
          <w:sz w:val="28"/>
          <w:szCs w:val="28"/>
          <w:lang w:val="en-US" w:eastAsia="zh-CN" w:bidi="ar-SA"/>
        </w:rPr>
      </w:pPr>
      <w:r>
        <w:rPr>
          <w:rFonts w:hint="eastAsia" w:ascii="黑体" w:eastAsia="黑体"/>
          <w:b/>
          <w:sz w:val="30"/>
          <w:szCs w:val="30"/>
        </w:rPr>
        <w:t xml:space="preserve">  </w:t>
      </w:r>
      <w:r>
        <w:rPr>
          <w:rFonts w:hint="eastAsia" w:ascii="黑体" w:hAnsi="黑体" w:eastAsia="黑体" w:cs="Times New Roman"/>
          <w:b/>
          <w:kern w:val="2"/>
          <w:sz w:val="28"/>
          <w:szCs w:val="28"/>
          <w:lang w:val="en-US" w:eastAsia="zh-CN" w:bidi="ar-SA"/>
        </w:rPr>
        <w:t>湖南省政府采购供应商资格承诺函</w:t>
      </w:r>
    </w:p>
    <w:p w14:paraId="58615857">
      <w:pPr>
        <w:pStyle w:val="19"/>
        <w:spacing w:before="0" w:beforeAutospacing="0" w:after="0" w:afterAutospacing="0" w:line="560" w:lineRule="atLeast"/>
        <w:ind w:firstLine="645"/>
        <w:rPr>
          <w:rFonts w:hint="eastAsia" w:ascii="宋体" w:hAnsi="宋体" w:eastAsia="宋体" w:cs="宋体"/>
          <w:sz w:val="24"/>
          <w:szCs w:val="24"/>
        </w:rPr>
      </w:pPr>
      <w:r>
        <w:rPr>
          <w:rFonts w:hint="eastAsia" w:ascii="宋体" w:hAnsi="宋体" w:eastAsia="宋体" w:cs="宋体"/>
          <w:sz w:val="21"/>
          <w:szCs w:val="21"/>
        </w:rPr>
        <w:t> </w:t>
      </w:r>
      <w:r>
        <w:rPr>
          <w:rFonts w:hint="eastAsia" w:ascii="宋体" w:hAnsi="宋体" w:eastAsia="宋体" w:cs="宋体"/>
          <w:sz w:val="24"/>
          <w:szCs w:val="24"/>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12259385">
      <w:pPr>
        <w:pStyle w:val="19"/>
        <w:spacing w:before="0" w:beforeAutospacing="0" w:after="0" w:afterAutospacing="0" w:line="560" w:lineRule="atLeast"/>
        <w:ind w:firstLine="640"/>
        <w:jc w:val="both"/>
        <w:rPr>
          <w:rFonts w:hint="eastAsia" w:ascii="宋体" w:hAnsi="宋体" w:eastAsia="宋体" w:cs="宋体"/>
          <w:sz w:val="24"/>
          <w:szCs w:val="24"/>
        </w:rPr>
      </w:pPr>
      <w:r>
        <w:rPr>
          <w:rFonts w:hint="eastAsia" w:ascii="宋体" w:hAnsi="宋体" w:eastAsia="宋体" w:cs="宋体"/>
          <w:sz w:val="24"/>
          <w:szCs w:val="24"/>
        </w:rPr>
        <w:t>按照《政府采购促进中小企业发展管理办法》（财库〔</w:t>
      </w:r>
      <w:r>
        <w:rPr>
          <w:rFonts w:hint="eastAsia" w:ascii="宋体" w:hAnsi="宋体" w:eastAsia="宋体" w:cs="宋体"/>
          <w:spacing w:val="-6"/>
          <w:sz w:val="24"/>
          <w:szCs w:val="24"/>
        </w:rPr>
        <w:t>2020</w:t>
      </w:r>
      <w:r>
        <w:rPr>
          <w:rFonts w:hint="eastAsia" w:ascii="宋体" w:hAnsi="宋体" w:eastAsia="宋体" w:cs="宋体"/>
          <w:sz w:val="24"/>
          <w:szCs w:val="24"/>
        </w:rPr>
        <w:t>〕46号），本公司企业规模为：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大型</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中型</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小型</w:t>
      </w:r>
      <w:r>
        <w:rPr>
          <w:rFonts w:hint="eastAsia" w:ascii="宋体" w:hAnsi="宋体" w:eastAsia="宋体" w:cs="宋体"/>
          <w:sz w:val="24"/>
          <w:szCs w:val="24"/>
        </w:rPr>
        <w:sym w:font="Wingdings" w:char="00A8"/>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微型</w:t>
      </w:r>
      <w:r>
        <w:rPr>
          <w:rFonts w:hint="eastAsia" w:ascii="宋体" w:hAnsi="宋体" w:eastAsia="宋体" w:cs="宋体"/>
          <w:sz w:val="24"/>
          <w:szCs w:val="24"/>
        </w:rPr>
        <w:sym w:font="Wingdings" w:char="00A8"/>
      </w:r>
      <w:r>
        <w:rPr>
          <w:rFonts w:hint="eastAsia" w:ascii="宋体" w:hAnsi="宋体" w:eastAsia="宋体" w:cs="宋体"/>
          <w:sz w:val="24"/>
          <w:szCs w:val="24"/>
        </w:rPr>
        <w:t></w:t>
      </w:r>
    </w:p>
    <w:p w14:paraId="48B3D7C8">
      <w:pPr>
        <w:pStyle w:val="19"/>
        <w:spacing w:before="0" w:beforeAutospacing="0" w:after="0" w:afterAutospacing="0" w:line="560" w:lineRule="atLeast"/>
        <w:ind w:firstLine="640"/>
        <w:jc w:val="both"/>
        <w:rPr>
          <w:rFonts w:hint="eastAsia" w:ascii="宋体" w:hAnsi="宋体" w:cs="微软雅黑"/>
          <w:color w:val="000000"/>
          <w:kern w:val="0"/>
          <w:position w:val="-2"/>
          <w:szCs w:val="21"/>
        </w:rPr>
      </w:pPr>
    </w:p>
    <w:p w14:paraId="03C6405E">
      <w:pPr>
        <w:pStyle w:val="19"/>
        <w:spacing w:before="0" w:beforeAutospacing="0" w:after="0" w:afterAutospacing="0" w:line="560" w:lineRule="atLeast"/>
        <w:ind w:firstLine="640"/>
        <w:jc w:val="both"/>
        <w:rPr>
          <w:rFonts w:hint="eastAsia" w:ascii="宋体" w:hAnsi="宋体" w:eastAsia="宋体" w:cs="宋体"/>
          <w:sz w:val="24"/>
          <w:szCs w:val="24"/>
        </w:rPr>
      </w:pPr>
      <w:r>
        <w:rPr>
          <w:rFonts w:hint="eastAsia" w:ascii="宋体" w:hAnsi="宋体" w:cs="微软雅黑"/>
          <w:color w:val="000000"/>
          <w:kern w:val="0"/>
          <w:position w:val="-2"/>
          <w:szCs w:val="21"/>
        </w:rPr>
        <w:sym w:font="Wingdings" w:char="00A8"/>
      </w:r>
      <w:r>
        <w:rPr>
          <w:rFonts w:hint="eastAsia" w:ascii="宋体" w:hAnsi="宋体" w:eastAsia="宋体" w:cs="宋体"/>
          <w:sz w:val="24"/>
          <w:szCs w:val="24"/>
        </w:rPr>
        <w:t>本公司自愿入驻湖南省政府采购电子卖场，遵守《湖南省政府采购电子卖场管理办法》（湘财购〔</w:t>
      </w:r>
      <w:r>
        <w:rPr>
          <w:rFonts w:hint="eastAsia" w:ascii="宋体" w:hAnsi="宋体" w:eastAsia="宋体" w:cs="宋体"/>
          <w:spacing w:val="-6"/>
          <w:sz w:val="24"/>
          <w:szCs w:val="24"/>
        </w:rPr>
        <w:t>2019</w:t>
      </w:r>
      <w:r>
        <w:rPr>
          <w:rFonts w:hint="eastAsia" w:ascii="宋体" w:hAnsi="宋体" w:eastAsia="宋体" w:cs="宋体"/>
          <w:sz w:val="24"/>
          <w:szCs w:val="24"/>
        </w:rPr>
        <w:t>〕27号），如违反承诺，同意金融机构将增信保证划缴国库（非电子卖场采购活动项目不需勾选）。</w:t>
      </w:r>
    </w:p>
    <w:p w14:paraId="0D233373">
      <w:pPr>
        <w:pStyle w:val="19"/>
        <w:spacing w:before="0" w:beforeAutospacing="0" w:after="0" w:afterAutospacing="0" w:line="560" w:lineRule="atLeast"/>
        <w:rPr>
          <w:rFonts w:hint="eastAsia" w:ascii="宋体" w:hAnsi="宋体" w:eastAsia="宋体" w:cs="宋体"/>
          <w:sz w:val="24"/>
          <w:szCs w:val="24"/>
        </w:rPr>
      </w:pPr>
      <w:r>
        <w:rPr>
          <w:rFonts w:hint="eastAsia" w:ascii="宋体" w:hAnsi="宋体" w:eastAsia="宋体" w:cs="宋体"/>
          <w:sz w:val="24"/>
          <w:szCs w:val="24"/>
        </w:rPr>
        <w:t></w:t>
      </w:r>
    </w:p>
    <w:p w14:paraId="40027D60">
      <w:pPr>
        <w:pStyle w:val="19"/>
        <w:spacing w:before="0" w:beforeAutospacing="0" w:after="0" w:afterAutospacing="0" w:line="560" w:lineRule="atLeast"/>
        <w:ind w:firstLine="4480"/>
        <w:jc w:val="center"/>
        <w:rPr>
          <w:rFonts w:hint="eastAsia" w:ascii="宋体" w:hAnsi="宋体" w:eastAsia="宋体" w:cs="宋体"/>
          <w:sz w:val="24"/>
          <w:szCs w:val="24"/>
        </w:rPr>
      </w:pPr>
      <w:r>
        <w:rPr>
          <w:rFonts w:hint="eastAsia" w:ascii="宋体" w:hAnsi="宋体" w:eastAsia="宋体" w:cs="宋体"/>
          <w:sz w:val="24"/>
          <w:szCs w:val="24"/>
        </w:rPr>
        <w:t>公司（单位）名称（盖章）</w:t>
      </w:r>
    </w:p>
    <w:p w14:paraId="1DC8940F">
      <w:pPr>
        <w:pStyle w:val="19"/>
        <w:spacing w:before="0" w:beforeAutospacing="0" w:after="0" w:afterAutospacing="0" w:line="560" w:lineRule="atLeast"/>
        <w:ind w:firstLine="4480"/>
        <w:jc w:val="both"/>
        <w:rPr>
          <w:rFonts w:hint="eastAsia" w:ascii="宋体" w:hAnsi="宋体" w:eastAsia="宋体" w:cs="宋体"/>
          <w:sz w:val="24"/>
          <w:szCs w:val="24"/>
        </w:rPr>
      </w:pPr>
      <w:r>
        <w:rPr>
          <w:rFonts w:hint="eastAsia" w:ascii="宋体" w:hAnsi="宋体" w:eastAsia="宋体" w:cs="宋体"/>
          <w:sz w:val="24"/>
          <w:szCs w:val="24"/>
        </w:rPr>
        <w:t> </w:t>
      </w:r>
    </w:p>
    <w:p w14:paraId="2F9319DF">
      <w:pPr>
        <w:pStyle w:val="19"/>
        <w:spacing w:before="0" w:beforeAutospacing="0" w:after="0" w:afterAutospacing="0" w:line="560" w:lineRule="atLeast"/>
        <w:ind w:firstLine="480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5E9AC2D2">
      <w:pPr>
        <w:pStyle w:val="19"/>
        <w:spacing w:before="0" w:beforeAutospacing="0" w:after="0" w:afterAutospacing="0" w:line="560" w:lineRule="atLeast"/>
        <w:jc w:val="both"/>
        <w:rPr>
          <w:rFonts w:hint="eastAsia" w:ascii="宋体" w:hAnsi="宋体" w:eastAsia="宋体" w:cs="宋体"/>
          <w:sz w:val="24"/>
          <w:szCs w:val="24"/>
        </w:rPr>
      </w:pPr>
      <w:r>
        <w:rPr>
          <w:rFonts w:hint="eastAsia" w:ascii="宋体" w:hAnsi="宋体" w:eastAsia="宋体" w:cs="宋体"/>
          <w:sz w:val="24"/>
          <w:szCs w:val="24"/>
        </w:rPr>
        <w:t> </w:t>
      </w:r>
    </w:p>
    <w:p w14:paraId="41CD6021">
      <w:pPr>
        <w:pStyle w:val="19"/>
        <w:spacing w:before="0" w:beforeAutospacing="0" w:after="0" w:afterAutospacing="0" w:line="560" w:lineRule="atLeast"/>
        <w:jc w:val="both"/>
        <w:rPr>
          <w:rFonts w:hint="eastAsia" w:ascii="宋体" w:hAnsi="宋体" w:eastAsia="宋体" w:cs="宋体"/>
          <w:sz w:val="24"/>
          <w:szCs w:val="24"/>
          <w:lang w:val="en-US" w:eastAsia="zh-CN"/>
        </w:rPr>
      </w:pPr>
      <w:r>
        <w:rPr>
          <w:rFonts w:hint="eastAsia" w:ascii="宋体" w:hAnsi="宋体" w:eastAsia="宋体" w:cs="宋体"/>
          <w:sz w:val="24"/>
          <w:szCs w:val="24"/>
        </w:rPr>
        <w:t>机构代码</w:t>
      </w:r>
      <w:r>
        <w:rPr>
          <w:rFonts w:hint="eastAsia" w:ascii="宋体" w:hAnsi="宋体" w:eastAsia="宋体" w:cs="宋体"/>
          <w:sz w:val="24"/>
          <w:szCs w:val="24"/>
          <w:lang w:eastAsia="zh-CN"/>
        </w:rPr>
        <w:t>：</w:t>
      </w:r>
      <w:r>
        <w:rPr>
          <w:rFonts w:hint="eastAsia" w:ascii="宋体" w:hAnsi="宋体" w:eastAsia="宋体" w:cs="宋体"/>
          <w:sz w:val="24"/>
          <w:szCs w:val="24"/>
        </w:rPr>
        <w:t>、注册登记机构</w:t>
      </w:r>
      <w:r>
        <w:rPr>
          <w:rFonts w:hint="eastAsia" w:ascii="宋体" w:hAnsi="宋体" w:eastAsia="宋体" w:cs="宋体"/>
          <w:sz w:val="24"/>
          <w:szCs w:val="24"/>
          <w:lang w:eastAsia="zh-CN"/>
        </w:rPr>
        <w:t>：</w:t>
      </w:r>
      <w:r>
        <w:rPr>
          <w:rFonts w:hint="eastAsia" w:ascii="宋体" w:hAnsi="宋体" w:eastAsia="宋体" w:cs="宋体"/>
          <w:sz w:val="24"/>
          <w:szCs w:val="24"/>
        </w:rPr>
        <w:t>、日期</w:t>
      </w:r>
      <w:r>
        <w:rPr>
          <w:rFonts w:hint="eastAsia" w:ascii="宋体" w:hAnsi="宋体" w:eastAsia="宋体" w:cs="宋体"/>
          <w:sz w:val="24"/>
          <w:szCs w:val="24"/>
          <w:lang w:eastAsia="zh-CN"/>
        </w:rPr>
        <w:t>：</w:t>
      </w:r>
      <w:r>
        <w:rPr>
          <w:rFonts w:hint="eastAsia" w:ascii="宋体" w:hAnsi="宋体" w:eastAsia="宋体" w:cs="宋体"/>
          <w:sz w:val="24"/>
          <w:szCs w:val="24"/>
        </w:rPr>
        <w:t>、有效期</w:t>
      </w:r>
      <w:r>
        <w:rPr>
          <w:rFonts w:hint="eastAsia" w:ascii="宋体" w:hAnsi="宋体" w:eastAsia="宋体" w:cs="宋体"/>
          <w:sz w:val="24"/>
          <w:szCs w:val="24"/>
          <w:lang w:eastAsia="zh-CN"/>
        </w:rPr>
        <w:t>：</w:t>
      </w:r>
      <w:r>
        <w:rPr>
          <w:rFonts w:hint="eastAsia" w:ascii="宋体" w:hAnsi="宋体" w:eastAsia="宋体" w:cs="宋体"/>
          <w:sz w:val="24"/>
          <w:szCs w:val="24"/>
        </w:rPr>
        <w:t>、注册资本</w:t>
      </w:r>
      <w:r>
        <w:rPr>
          <w:rFonts w:hint="eastAsia" w:ascii="宋体" w:hAnsi="宋体" w:eastAsia="宋体" w:cs="宋体"/>
          <w:sz w:val="24"/>
          <w:szCs w:val="24"/>
          <w:lang w:eastAsia="zh-CN"/>
        </w:rPr>
        <w:t>：</w:t>
      </w:r>
      <w:r>
        <w:rPr>
          <w:rFonts w:hint="eastAsia" w:ascii="宋体" w:hAnsi="宋体" w:eastAsia="宋体" w:cs="宋体"/>
          <w:sz w:val="24"/>
          <w:szCs w:val="24"/>
        </w:rPr>
        <w:t>、地址</w:t>
      </w:r>
      <w:r>
        <w:rPr>
          <w:rFonts w:hint="eastAsia" w:ascii="宋体" w:hAnsi="宋体" w:eastAsia="宋体" w:cs="宋体"/>
          <w:sz w:val="24"/>
          <w:szCs w:val="24"/>
          <w:lang w:eastAsia="zh-CN"/>
        </w:rPr>
        <w:t>：</w:t>
      </w:r>
      <w:r>
        <w:rPr>
          <w:rFonts w:hint="eastAsia" w:ascii="宋体" w:hAnsi="宋体" w:eastAsia="宋体" w:cs="宋体"/>
          <w:sz w:val="24"/>
          <w:szCs w:val="24"/>
        </w:rPr>
        <w:t>、经济行业</w:t>
      </w:r>
      <w:r>
        <w:rPr>
          <w:rFonts w:hint="eastAsia" w:ascii="宋体" w:hAnsi="宋体" w:eastAsia="宋体" w:cs="宋体"/>
          <w:sz w:val="24"/>
          <w:szCs w:val="24"/>
          <w:lang w:eastAsia="zh-CN"/>
        </w:rPr>
        <w:t>：</w:t>
      </w:r>
      <w:r>
        <w:rPr>
          <w:rFonts w:hint="eastAsia" w:ascii="宋体" w:hAnsi="宋体" w:eastAsia="宋体" w:cs="宋体"/>
          <w:sz w:val="24"/>
          <w:szCs w:val="24"/>
        </w:rPr>
        <w:t>、经济性质</w:t>
      </w:r>
      <w:r>
        <w:rPr>
          <w:rFonts w:hint="eastAsia" w:ascii="宋体" w:hAnsi="宋体" w:cs="宋体"/>
          <w:sz w:val="24"/>
          <w:szCs w:val="24"/>
          <w:lang w:val="en-US" w:eastAsia="zh-CN"/>
        </w:rPr>
        <w:t>:</w:t>
      </w:r>
    </w:p>
    <w:p w14:paraId="33E7150D">
      <w:pPr>
        <w:pStyle w:val="19"/>
        <w:spacing w:before="0" w:beforeAutospacing="0" w:after="0" w:afterAutospacing="0" w:line="560" w:lineRule="atLeast"/>
        <w:jc w:val="both"/>
        <w:rPr>
          <w:rFonts w:hint="default" w:ascii="宋体" w:hAnsi="宋体" w:eastAsia="宋体" w:cs="宋体"/>
          <w:sz w:val="24"/>
          <w:szCs w:val="24"/>
          <w:u w:val="single"/>
          <w:lang w:val="en-US" w:eastAsia="zh-CN"/>
        </w:rPr>
      </w:pPr>
      <w:r>
        <w:rPr>
          <w:rFonts w:hint="eastAsia" w:ascii="宋体" w:hAnsi="宋体" w:eastAsia="宋体" w:cs="宋体"/>
          <w:sz w:val="24"/>
          <w:szCs w:val="24"/>
        </w:rPr>
        <w:t>法定代表人（负责人）姓名（签字）</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、身份证号</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、手机号</w:t>
      </w:r>
      <w:r>
        <w:rPr>
          <w:rFonts w:hint="eastAsia" w:ascii="宋体" w:hAnsi="宋体" w:eastAsia="宋体" w:cs="宋体"/>
          <w:sz w:val="24"/>
          <w:szCs w:val="24"/>
          <w:u w:val="none"/>
          <w:lang w:eastAsia="zh-CN"/>
        </w:rPr>
        <w:t>：</w:t>
      </w:r>
      <w:r>
        <w:rPr>
          <w:rFonts w:hint="eastAsia" w:ascii="宋体" w:hAnsi="宋体" w:eastAsia="宋体" w:cs="宋体"/>
          <w:sz w:val="24"/>
          <w:szCs w:val="24"/>
          <w:u w:val="single"/>
          <w:lang w:val="en-US" w:eastAsia="zh-CN"/>
        </w:rPr>
        <w:t xml:space="preserve">     </w:t>
      </w:r>
    </w:p>
    <w:p w14:paraId="2EB91AD7">
      <w:pPr>
        <w:pStyle w:val="19"/>
        <w:spacing w:before="0" w:beforeAutospacing="0" w:after="0" w:afterAutospacing="0" w:line="560" w:lineRule="atLeast"/>
        <w:jc w:val="both"/>
        <w:rPr>
          <w:rFonts w:hint="default" w:eastAsia="宋体"/>
          <w:lang w:val="en-US" w:eastAsia="zh-CN"/>
        </w:rPr>
        <w:sectPr>
          <w:footerReference r:id="rId6" w:type="default"/>
          <w:pgSz w:w="11906" w:h="16838"/>
          <w:pgMar w:top="1474" w:right="1474" w:bottom="1474" w:left="1587" w:header="1077" w:footer="1191" w:gutter="0"/>
          <w:pgNumType w:fmt="decimal"/>
          <w:cols w:space="720" w:num="1"/>
          <w:rtlGutter w:val="0"/>
          <w:docGrid w:type="lines" w:linePitch="312" w:charSpace="0"/>
        </w:sectPr>
      </w:pPr>
      <w:r>
        <w:rPr>
          <w:rFonts w:hint="eastAsia" w:ascii="宋体" w:hAnsi="宋体" w:eastAsia="宋体" w:cs="宋体"/>
          <w:sz w:val="24"/>
          <w:szCs w:val="24"/>
        </w:rPr>
        <w:t>授权代表人姓名（签字）</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、身份证号</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、手机号</w:t>
      </w:r>
      <w:r>
        <w:rPr>
          <w:rFonts w:hint="eastAsia" w:ascii="宋体" w:hAnsi="宋体" w:eastAsia="宋体" w:cs="宋体"/>
          <w:sz w:val="24"/>
          <w:szCs w:val="24"/>
          <w:lang w:eastAsia="zh-CN"/>
        </w:rPr>
        <w:t>：</w:t>
      </w:r>
      <w:r>
        <w:rPr>
          <w:rFonts w:hint="eastAsia" w:ascii="宋体" w:hAnsi="宋体" w:eastAsia="宋体" w:cs="宋体"/>
          <w:sz w:val="24"/>
          <w:szCs w:val="24"/>
          <w:u w:val="single"/>
          <w:lang w:val="en-US" w:eastAsia="zh-CN"/>
        </w:rPr>
        <w:t xml:space="preserve">   </w:t>
      </w:r>
    </w:p>
    <w:p w14:paraId="54818A7C">
      <w:pPr>
        <w:numPr>
          <w:ilvl w:val="0"/>
          <w:numId w:val="3"/>
        </w:numPr>
        <w:adjustRightInd w:val="0"/>
        <w:snapToGrid w:val="0"/>
        <w:spacing w:line="360" w:lineRule="auto"/>
        <w:ind w:right="23" w:rightChars="11"/>
        <w:jc w:val="center"/>
        <w:rPr>
          <w:rFonts w:ascii="黑体" w:eastAsia="黑体"/>
          <w:b/>
          <w:sz w:val="32"/>
          <w:szCs w:val="32"/>
        </w:rPr>
      </w:pPr>
      <w:r>
        <w:rPr>
          <w:rFonts w:hint="eastAsia" w:ascii="黑体" w:eastAsia="黑体"/>
          <w:b/>
          <w:sz w:val="32"/>
          <w:szCs w:val="32"/>
          <w:lang w:val="en-US" w:eastAsia="zh-CN"/>
        </w:rPr>
        <w:t>供应商的资格证明资料</w:t>
      </w:r>
    </w:p>
    <w:p w14:paraId="70C06F34">
      <w:pPr>
        <w:numPr>
          <w:ilvl w:val="0"/>
          <w:numId w:val="0"/>
        </w:numPr>
        <w:adjustRightInd w:val="0"/>
        <w:snapToGrid w:val="0"/>
        <w:spacing w:line="360" w:lineRule="auto"/>
        <w:ind w:right="23" w:rightChars="11"/>
        <w:jc w:val="both"/>
        <w:rPr>
          <w:rFonts w:hint="eastAsia" w:ascii="宋体" w:hAnsi="宋体" w:cs="宋体"/>
          <w:b/>
          <w:sz w:val="32"/>
          <w:szCs w:val="32"/>
        </w:rPr>
      </w:pPr>
    </w:p>
    <w:p w14:paraId="27BA15D5">
      <w:pPr>
        <w:numPr>
          <w:ilvl w:val="0"/>
          <w:numId w:val="0"/>
        </w:numPr>
        <w:adjustRightInd w:val="0"/>
        <w:snapToGrid w:val="0"/>
        <w:spacing w:line="360" w:lineRule="auto"/>
        <w:ind w:right="23" w:rightChars="11"/>
        <w:jc w:val="both"/>
        <w:rPr>
          <w:rFonts w:hint="eastAsia" w:ascii="宋体" w:hAnsi="宋体" w:cs="宋体"/>
          <w:b/>
          <w:sz w:val="32"/>
          <w:szCs w:val="32"/>
        </w:rPr>
      </w:pPr>
    </w:p>
    <w:p w14:paraId="4E177072">
      <w:pPr>
        <w:numPr>
          <w:ilvl w:val="0"/>
          <w:numId w:val="0"/>
        </w:numPr>
        <w:adjustRightInd w:val="0"/>
        <w:snapToGrid w:val="0"/>
        <w:spacing w:line="360" w:lineRule="auto"/>
        <w:ind w:right="23" w:rightChars="11"/>
        <w:jc w:val="both"/>
        <w:rPr>
          <w:rFonts w:hint="eastAsia" w:ascii="宋体" w:hAnsi="宋体" w:cs="宋体"/>
          <w:b/>
          <w:sz w:val="32"/>
          <w:szCs w:val="32"/>
        </w:rPr>
      </w:pPr>
    </w:p>
    <w:p w14:paraId="61BEC27D">
      <w:pPr>
        <w:numPr>
          <w:ilvl w:val="0"/>
          <w:numId w:val="0"/>
        </w:numPr>
        <w:adjustRightInd w:val="0"/>
        <w:snapToGrid w:val="0"/>
        <w:spacing w:line="360" w:lineRule="auto"/>
        <w:ind w:right="23" w:rightChars="11"/>
        <w:jc w:val="both"/>
        <w:rPr>
          <w:rFonts w:hint="eastAsia" w:ascii="宋体" w:hAnsi="宋体" w:cs="宋体"/>
          <w:b/>
          <w:sz w:val="32"/>
          <w:szCs w:val="32"/>
        </w:rPr>
      </w:pPr>
    </w:p>
    <w:p w14:paraId="7E932689">
      <w:pPr>
        <w:numPr>
          <w:ilvl w:val="0"/>
          <w:numId w:val="0"/>
        </w:numPr>
        <w:adjustRightInd w:val="0"/>
        <w:snapToGrid w:val="0"/>
        <w:spacing w:line="360" w:lineRule="auto"/>
        <w:ind w:right="23" w:rightChars="11"/>
        <w:jc w:val="both"/>
        <w:rPr>
          <w:rFonts w:hint="eastAsia" w:ascii="宋体" w:hAnsi="宋体" w:cs="宋体"/>
          <w:b/>
          <w:sz w:val="32"/>
          <w:szCs w:val="32"/>
        </w:rPr>
      </w:pPr>
    </w:p>
    <w:p w14:paraId="596261D9">
      <w:pPr>
        <w:numPr>
          <w:ilvl w:val="0"/>
          <w:numId w:val="0"/>
        </w:numPr>
        <w:adjustRightInd w:val="0"/>
        <w:snapToGrid w:val="0"/>
        <w:spacing w:line="360" w:lineRule="auto"/>
        <w:ind w:right="23" w:rightChars="11"/>
        <w:jc w:val="both"/>
        <w:rPr>
          <w:rFonts w:hint="eastAsia" w:ascii="宋体" w:hAnsi="宋体" w:cs="宋体"/>
          <w:b/>
          <w:sz w:val="32"/>
          <w:szCs w:val="32"/>
        </w:rPr>
      </w:pPr>
    </w:p>
    <w:p w14:paraId="0214DA05">
      <w:pPr>
        <w:numPr>
          <w:ilvl w:val="0"/>
          <w:numId w:val="0"/>
        </w:numPr>
        <w:adjustRightInd w:val="0"/>
        <w:snapToGrid w:val="0"/>
        <w:spacing w:line="360" w:lineRule="auto"/>
        <w:ind w:right="23" w:rightChars="11"/>
        <w:jc w:val="both"/>
        <w:rPr>
          <w:rFonts w:hint="eastAsia" w:ascii="宋体" w:hAnsi="宋体" w:cs="宋体"/>
          <w:b/>
          <w:sz w:val="32"/>
          <w:szCs w:val="32"/>
        </w:rPr>
      </w:pPr>
    </w:p>
    <w:p w14:paraId="2437A6E3">
      <w:pPr>
        <w:numPr>
          <w:ilvl w:val="0"/>
          <w:numId w:val="0"/>
        </w:numPr>
        <w:adjustRightInd w:val="0"/>
        <w:snapToGrid w:val="0"/>
        <w:spacing w:line="360" w:lineRule="auto"/>
        <w:ind w:right="23" w:rightChars="11"/>
        <w:jc w:val="both"/>
        <w:rPr>
          <w:rFonts w:hint="eastAsia" w:ascii="宋体" w:hAnsi="宋体" w:cs="宋体"/>
          <w:b/>
          <w:sz w:val="32"/>
          <w:szCs w:val="32"/>
        </w:rPr>
      </w:pPr>
    </w:p>
    <w:p w14:paraId="1852DD91">
      <w:pPr>
        <w:numPr>
          <w:ilvl w:val="0"/>
          <w:numId w:val="0"/>
        </w:numPr>
        <w:adjustRightInd w:val="0"/>
        <w:snapToGrid w:val="0"/>
        <w:spacing w:line="360" w:lineRule="auto"/>
        <w:ind w:right="23" w:rightChars="11"/>
        <w:jc w:val="both"/>
        <w:rPr>
          <w:rFonts w:hint="eastAsia" w:ascii="宋体" w:hAnsi="宋体" w:cs="宋体"/>
          <w:b/>
          <w:sz w:val="32"/>
          <w:szCs w:val="32"/>
        </w:rPr>
      </w:pPr>
    </w:p>
    <w:p w14:paraId="66016908">
      <w:pPr>
        <w:numPr>
          <w:ilvl w:val="0"/>
          <w:numId w:val="0"/>
        </w:numPr>
        <w:adjustRightInd w:val="0"/>
        <w:snapToGrid w:val="0"/>
        <w:spacing w:line="360" w:lineRule="auto"/>
        <w:ind w:right="23" w:rightChars="11"/>
        <w:jc w:val="both"/>
        <w:rPr>
          <w:rFonts w:hint="eastAsia" w:ascii="宋体" w:hAnsi="宋体" w:cs="宋体"/>
          <w:b/>
          <w:sz w:val="32"/>
          <w:szCs w:val="32"/>
        </w:rPr>
      </w:pPr>
    </w:p>
    <w:p w14:paraId="5A1F4AF5">
      <w:pPr>
        <w:numPr>
          <w:ilvl w:val="0"/>
          <w:numId w:val="0"/>
        </w:numPr>
        <w:adjustRightInd w:val="0"/>
        <w:snapToGrid w:val="0"/>
        <w:spacing w:line="360" w:lineRule="auto"/>
        <w:ind w:right="23" w:rightChars="11"/>
        <w:jc w:val="both"/>
        <w:rPr>
          <w:rFonts w:hint="eastAsia" w:ascii="宋体" w:hAnsi="宋体" w:cs="宋体"/>
          <w:b/>
          <w:sz w:val="32"/>
          <w:szCs w:val="32"/>
        </w:rPr>
      </w:pPr>
    </w:p>
    <w:p w14:paraId="04D7CA80">
      <w:pPr>
        <w:numPr>
          <w:ilvl w:val="0"/>
          <w:numId w:val="0"/>
        </w:numPr>
        <w:adjustRightInd w:val="0"/>
        <w:snapToGrid w:val="0"/>
        <w:spacing w:line="360" w:lineRule="auto"/>
        <w:ind w:right="23" w:rightChars="11"/>
        <w:jc w:val="both"/>
        <w:rPr>
          <w:rFonts w:hint="eastAsia" w:ascii="宋体" w:hAnsi="宋体" w:cs="宋体"/>
          <w:b/>
          <w:sz w:val="32"/>
          <w:szCs w:val="32"/>
        </w:rPr>
      </w:pPr>
    </w:p>
    <w:p w14:paraId="20F74CED">
      <w:pPr>
        <w:numPr>
          <w:ilvl w:val="0"/>
          <w:numId w:val="0"/>
        </w:numPr>
        <w:adjustRightInd w:val="0"/>
        <w:snapToGrid w:val="0"/>
        <w:spacing w:line="360" w:lineRule="auto"/>
        <w:ind w:right="23" w:rightChars="11"/>
        <w:jc w:val="both"/>
        <w:rPr>
          <w:rFonts w:hint="eastAsia" w:ascii="宋体" w:hAnsi="宋体" w:cs="宋体"/>
          <w:b/>
          <w:sz w:val="32"/>
          <w:szCs w:val="32"/>
        </w:rPr>
      </w:pPr>
    </w:p>
    <w:p w14:paraId="6AFBCE8F">
      <w:pPr>
        <w:numPr>
          <w:ilvl w:val="0"/>
          <w:numId w:val="0"/>
        </w:numPr>
        <w:adjustRightInd w:val="0"/>
        <w:snapToGrid w:val="0"/>
        <w:spacing w:line="360" w:lineRule="auto"/>
        <w:ind w:right="23" w:rightChars="11"/>
        <w:jc w:val="both"/>
        <w:rPr>
          <w:rFonts w:hint="eastAsia" w:ascii="宋体" w:hAnsi="宋体" w:cs="宋体"/>
          <w:b/>
          <w:sz w:val="32"/>
          <w:szCs w:val="32"/>
        </w:rPr>
      </w:pPr>
    </w:p>
    <w:p w14:paraId="3A5FFE25">
      <w:pPr>
        <w:numPr>
          <w:ilvl w:val="0"/>
          <w:numId w:val="0"/>
        </w:numPr>
        <w:adjustRightInd w:val="0"/>
        <w:snapToGrid w:val="0"/>
        <w:spacing w:line="360" w:lineRule="auto"/>
        <w:ind w:right="23" w:rightChars="11"/>
        <w:jc w:val="both"/>
        <w:rPr>
          <w:rFonts w:hint="eastAsia" w:ascii="宋体" w:hAnsi="宋体" w:cs="宋体"/>
          <w:b/>
          <w:sz w:val="32"/>
          <w:szCs w:val="32"/>
        </w:rPr>
      </w:pPr>
    </w:p>
    <w:p w14:paraId="5A2475BD">
      <w:pPr>
        <w:numPr>
          <w:ilvl w:val="0"/>
          <w:numId w:val="0"/>
        </w:numPr>
        <w:adjustRightInd w:val="0"/>
        <w:snapToGrid w:val="0"/>
        <w:spacing w:line="360" w:lineRule="auto"/>
        <w:ind w:right="23" w:rightChars="11"/>
        <w:jc w:val="both"/>
        <w:rPr>
          <w:rFonts w:hint="eastAsia" w:ascii="宋体" w:hAnsi="宋体" w:cs="宋体"/>
          <w:b/>
          <w:sz w:val="32"/>
          <w:szCs w:val="32"/>
        </w:rPr>
      </w:pPr>
    </w:p>
    <w:p w14:paraId="1062C670">
      <w:pPr>
        <w:numPr>
          <w:ilvl w:val="0"/>
          <w:numId w:val="0"/>
        </w:numPr>
        <w:adjustRightInd w:val="0"/>
        <w:snapToGrid w:val="0"/>
        <w:spacing w:line="360" w:lineRule="auto"/>
        <w:ind w:right="23" w:rightChars="11"/>
        <w:jc w:val="both"/>
        <w:rPr>
          <w:rFonts w:hint="eastAsia" w:ascii="宋体" w:hAnsi="宋体" w:cs="宋体"/>
          <w:b/>
          <w:sz w:val="32"/>
          <w:szCs w:val="32"/>
        </w:rPr>
      </w:pPr>
    </w:p>
    <w:p w14:paraId="4E059826">
      <w:pPr>
        <w:numPr>
          <w:ilvl w:val="0"/>
          <w:numId w:val="0"/>
        </w:numPr>
        <w:adjustRightInd w:val="0"/>
        <w:snapToGrid w:val="0"/>
        <w:spacing w:line="360" w:lineRule="auto"/>
        <w:ind w:right="23" w:rightChars="11"/>
        <w:jc w:val="both"/>
        <w:rPr>
          <w:rFonts w:hint="eastAsia" w:ascii="宋体" w:hAnsi="宋体" w:cs="宋体"/>
          <w:b/>
          <w:sz w:val="32"/>
          <w:szCs w:val="32"/>
        </w:rPr>
      </w:pPr>
    </w:p>
    <w:p w14:paraId="435FB1C3">
      <w:pPr>
        <w:numPr>
          <w:ilvl w:val="0"/>
          <w:numId w:val="0"/>
        </w:numPr>
        <w:adjustRightInd w:val="0"/>
        <w:snapToGrid w:val="0"/>
        <w:spacing w:line="360" w:lineRule="auto"/>
        <w:ind w:right="23" w:rightChars="11"/>
        <w:jc w:val="both"/>
        <w:rPr>
          <w:rFonts w:hint="eastAsia" w:ascii="宋体" w:hAnsi="宋体" w:cs="宋体"/>
          <w:b/>
          <w:sz w:val="32"/>
          <w:szCs w:val="32"/>
        </w:rPr>
      </w:pPr>
    </w:p>
    <w:p w14:paraId="0C53A450">
      <w:pPr>
        <w:numPr>
          <w:ilvl w:val="0"/>
          <w:numId w:val="0"/>
        </w:numPr>
        <w:adjustRightInd w:val="0"/>
        <w:snapToGrid w:val="0"/>
        <w:spacing w:line="360" w:lineRule="auto"/>
        <w:ind w:right="23" w:rightChars="11"/>
        <w:jc w:val="both"/>
        <w:rPr>
          <w:rFonts w:hint="eastAsia" w:ascii="宋体" w:hAnsi="宋体" w:cs="宋体"/>
          <w:b/>
          <w:sz w:val="32"/>
          <w:szCs w:val="32"/>
        </w:rPr>
      </w:pPr>
    </w:p>
    <w:p w14:paraId="70D2262A">
      <w:pPr>
        <w:numPr>
          <w:ilvl w:val="0"/>
          <w:numId w:val="0"/>
        </w:numPr>
        <w:adjustRightInd w:val="0"/>
        <w:snapToGrid w:val="0"/>
        <w:spacing w:line="360" w:lineRule="auto"/>
        <w:ind w:right="23" w:rightChars="11"/>
        <w:jc w:val="both"/>
        <w:rPr>
          <w:rFonts w:hint="eastAsia" w:ascii="宋体" w:hAnsi="宋体" w:cs="宋体"/>
          <w:b/>
          <w:sz w:val="32"/>
          <w:szCs w:val="32"/>
        </w:rPr>
      </w:pPr>
    </w:p>
    <w:p w14:paraId="776D3F9C">
      <w:pPr>
        <w:numPr>
          <w:ilvl w:val="0"/>
          <w:numId w:val="0"/>
        </w:numPr>
        <w:adjustRightInd w:val="0"/>
        <w:snapToGrid w:val="0"/>
        <w:spacing w:line="360" w:lineRule="auto"/>
        <w:ind w:right="23" w:rightChars="11" w:firstLine="2249" w:firstLineChars="700"/>
        <w:jc w:val="both"/>
        <w:rPr>
          <w:rFonts w:ascii="黑体" w:eastAsia="黑体"/>
          <w:b/>
          <w:sz w:val="32"/>
          <w:szCs w:val="32"/>
        </w:rPr>
      </w:pPr>
      <w:r>
        <w:rPr>
          <w:rFonts w:hint="eastAsia" w:ascii="宋体" w:hAnsi="宋体" w:cs="宋体"/>
          <w:b/>
          <w:sz w:val="32"/>
          <w:szCs w:val="32"/>
          <w:lang w:val="en-US" w:eastAsia="zh-CN"/>
        </w:rPr>
        <w:t>三、</w:t>
      </w:r>
      <w:r>
        <w:rPr>
          <w:rFonts w:hint="eastAsia" w:ascii="宋体" w:hAnsi="宋体" w:cs="宋体"/>
          <w:b/>
          <w:sz w:val="32"/>
          <w:szCs w:val="32"/>
        </w:rPr>
        <w:t>施工组织设计</w:t>
      </w:r>
    </w:p>
    <w:p w14:paraId="0500DCBE">
      <w:pPr>
        <w:adjustRightInd w:val="0"/>
        <w:snapToGrid w:val="0"/>
        <w:jc w:val="center"/>
        <w:rPr>
          <w:rFonts w:hint="eastAsia" w:ascii="黑体" w:hAnsi="宋体" w:eastAsia="黑体"/>
          <w:b/>
          <w:color w:val="auto"/>
          <w:sz w:val="30"/>
          <w:szCs w:val="30"/>
        </w:rPr>
      </w:pPr>
    </w:p>
    <w:p w14:paraId="7A3913DA">
      <w:pPr>
        <w:adjustRightInd w:val="0"/>
        <w:snapToGrid w:val="0"/>
        <w:spacing w:line="360" w:lineRule="auto"/>
        <w:rPr>
          <w:rFonts w:hint="eastAsia" w:ascii="宋体" w:hAnsi="宋体" w:eastAsia="宋体" w:cs="Times New Roman"/>
          <w:color w:val="auto"/>
          <w:szCs w:val="21"/>
        </w:rPr>
      </w:pPr>
      <w:r>
        <w:rPr>
          <w:rFonts w:hint="eastAsia" w:ascii="宋体" w:hAnsi="宋体" w:eastAsia="宋体" w:cs="Times New Roman"/>
          <w:color w:val="auto"/>
          <w:szCs w:val="21"/>
        </w:rPr>
        <w:t>备注：供应商根据磋商文件的“采购需求”和“评审因素和标准”的内容要求自行编制。</w:t>
      </w:r>
    </w:p>
    <w:p w14:paraId="6A790037">
      <w:pPr>
        <w:adjustRightInd w:val="0"/>
        <w:snapToGrid w:val="0"/>
        <w:ind w:right="23" w:rightChars="11"/>
        <w:rPr>
          <w:szCs w:val="21"/>
        </w:rPr>
      </w:pPr>
    </w:p>
    <w:p w14:paraId="76F32EC7">
      <w:pPr>
        <w:adjustRightInd w:val="0"/>
        <w:snapToGrid w:val="0"/>
        <w:ind w:right="23" w:rightChars="11"/>
        <w:rPr>
          <w:szCs w:val="21"/>
        </w:rPr>
      </w:pPr>
    </w:p>
    <w:p w14:paraId="539BAE82">
      <w:pPr>
        <w:pStyle w:val="8"/>
      </w:pPr>
    </w:p>
    <w:p w14:paraId="5D2EABBF">
      <w:pPr>
        <w:pStyle w:val="8"/>
      </w:pPr>
    </w:p>
    <w:p w14:paraId="71E5E8FB">
      <w:pPr>
        <w:pStyle w:val="8"/>
      </w:pPr>
    </w:p>
    <w:p w14:paraId="3DE068AF">
      <w:pPr>
        <w:pStyle w:val="8"/>
      </w:pPr>
    </w:p>
    <w:p w14:paraId="5F35EC39">
      <w:pPr>
        <w:pStyle w:val="8"/>
      </w:pPr>
    </w:p>
    <w:p w14:paraId="34E91EF4">
      <w:pPr>
        <w:pStyle w:val="8"/>
      </w:pPr>
    </w:p>
    <w:p w14:paraId="4419E3A0">
      <w:pPr>
        <w:pStyle w:val="8"/>
      </w:pPr>
    </w:p>
    <w:p w14:paraId="4AB60FA3">
      <w:pPr>
        <w:pStyle w:val="8"/>
      </w:pPr>
    </w:p>
    <w:p w14:paraId="02FC7449">
      <w:pPr>
        <w:pStyle w:val="8"/>
      </w:pPr>
    </w:p>
    <w:p w14:paraId="7F26CDA7">
      <w:pPr>
        <w:pStyle w:val="8"/>
      </w:pPr>
    </w:p>
    <w:p w14:paraId="6EDDEB23">
      <w:pPr>
        <w:pStyle w:val="8"/>
      </w:pPr>
    </w:p>
    <w:p w14:paraId="25EDA98D">
      <w:pPr>
        <w:pStyle w:val="8"/>
      </w:pPr>
    </w:p>
    <w:p w14:paraId="49568CFD">
      <w:pPr>
        <w:pStyle w:val="8"/>
      </w:pPr>
    </w:p>
    <w:p w14:paraId="50C11AFF">
      <w:pPr>
        <w:pStyle w:val="8"/>
      </w:pPr>
    </w:p>
    <w:p w14:paraId="4F6D99CE">
      <w:pPr>
        <w:adjustRightInd w:val="0"/>
        <w:snapToGrid w:val="0"/>
        <w:ind w:right="23" w:rightChars="11"/>
        <w:rPr>
          <w:szCs w:val="21"/>
        </w:rPr>
      </w:pPr>
    </w:p>
    <w:p w14:paraId="6DC08ECA">
      <w:pPr>
        <w:adjustRightInd w:val="0"/>
        <w:snapToGrid w:val="0"/>
        <w:rPr>
          <w:rFonts w:hint="eastAsia" w:ascii="宋体" w:hAnsi="宋体"/>
          <w:szCs w:val="21"/>
        </w:rPr>
      </w:pPr>
    </w:p>
    <w:p w14:paraId="2D3CC61D">
      <w:pPr>
        <w:adjustRightInd w:val="0"/>
        <w:snapToGrid w:val="0"/>
        <w:rPr>
          <w:rFonts w:hint="eastAsia" w:ascii="宋体" w:hAnsi="宋体"/>
          <w:szCs w:val="21"/>
        </w:rPr>
      </w:pPr>
    </w:p>
    <w:p w14:paraId="334AB414">
      <w:pPr>
        <w:adjustRightInd w:val="0"/>
        <w:snapToGrid w:val="0"/>
        <w:rPr>
          <w:rFonts w:hint="eastAsia" w:ascii="宋体" w:hAnsi="宋体"/>
          <w:szCs w:val="21"/>
        </w:rPr>
      </w:pPr>
    </w:p>
    <w:p w14:paraId="6B8D6FD1">
      <w:pPr>
        <w:adjustRightInd w:val="0"/>
        <w:snapToGrid w:val="0"/>
        <w:jc w:val="center"/>
        <w:rPr>
          <w:rFonts w:hint="eastAsia" w:ascii="黑体" w:hAnsi="宋体" w:eastAsia="黑体"/>
          <w:b/>
          <w:sz w:val="30"/>
          <w:szCs w:val="30"/>
        </w:rPr>
      </w:pPr>
    </w:p>
    <w:p w14:paraId="60950893">
      <w:pPr>
        <w:adjustRightInd w:val="0"/>
        <w:snapToGrid w:val="0"/>
        <w:jc w:val="center"/>
        <w:rPr>
          <w:rFonts w:hint="eastAsia" w:ascii="黑体" w:hAnsi="宋体" w:eastAsia="黑体"/>
          <w:b/>
          <w:sz w:val="30"/>
          <w:szCs w:val="30"/>
        </w:rPr>
      </w:pPr>
    </w:p>
    <w:p w14:paraId="0F9D386E">
      <w:pPr>
        <w:pStyle w:val="21"/>
        <w:ind w:left="0" w:leftChars="0" w:firstLine="0" w:firstLineChars="0"/>
        <w:rPr>
          <w:rFonts w:hint="eastAsia" w:ascii="宋体" w:hAnsi="宋体"/>
          <w:szCs w:val="21"/>
        </w:rPr>
      </w:pPr>
    </w:p>
    <w:p w14:paraId="0B3A1F40">
      <w:pPr>
        <w:pStyle w:val="21"/>
        <w:rPr>
          <w:rFonts w:hint="eastAsia" w:ascii="宋体" w:hAnsi="宋体"/>
          <w:szCs w:val="21"/>
        </w:rPr>
      </w:pPr>
    </w:p>
    <w:p w14:paraId="5E607DB7">
      <w:pPr>
        <w:pStyle w:val="21"/>
        <w:rPr>
          <w:rFonts w:hint="eastAsia" w:ascii="宋体" w:hAnsi="宋体"/>
          <w:szCs w:val="21"/>
        </w:rPr>
      </w:pPr>
    </w:p>
    <w:p w14:paraId="0A8DF2B8">
      <w:pPr>
        <w:rPr>
          <w:rFonts w:hint="eastAsia" w:ascii="黑体" w:eastAsia="黑体"/>
          <w:b/>
          <w:sz w:val="32"/>
          <w:szCs w:val="32"/>
        </w:rPr>
      </w:pPr>
      <w:r>
        <w:rPr>
          <w:rFonts w:hint="eastAsia" w:ascii="黑体" w:eastAsia="黑体"/>
          <w:sz w:val="30"/>
          <w:szCs w:val="30"/>
        </w:rPr>
        <w:br w:type="page"/>
      </w:r>
    </w:p>
    <w:p w14:paraId="0884C876">
      <w:pPr>
        <w:tabs>
          <w:tab w:val="left" w:pos="3600"/>
        </w:tabs>
        <w:adjustRightInd w:val="0"/>
        <w:snapToGrid w:val="0"/>
        <w:rPr>
          <w:rFonts w:hint="eastAsia" w:ascii="黑体" w:eastAsia="黑体"/>
          <w:b/>
          <w:sz w:val="32"/>
          <w:szCs w:val="32"/>
        </w:rPr>
      </w:pPr>
    </w:p>
    <w:p w14:paraId="1FFD7BF5">
      <w:pPr>
        <w:ind w:firstLine="803"/>
        <w:jc w:val="center"/>
        <w:rPr>
          <w:rFonts w:hint="eastAsia" w:ascii="黑体" w:hAnsi="宋体" w:eastAsia="黑体"/>
          <w:b/>
          <w:sz w:val="32"/>
          <w:szCs w:val="32"/>
        </w:rPr>
      </w:pPr>
      <w:r>
        <w:rPr>
          <w:rFonts w:hint="eastAsia" w:ascii="黑体" w:hAnsi="宋体" w:eastAsia="黑体"/>
          <w:b/>
          <w:sz w:val="32"/>
          <w:szCs w:val="32"/>
          <w:lang w:val="en-US" w:eastAsia="zh-CN"/>
        </w:rPr>
        <w:t>四</w:t>
      </w:r>
      <w:r>
        <w:rPr>
          <w:rFonts w:hint="eastAsia" w:ascii="黑体" w:hAnsi="宋体" w:eastAsia="黑体"/>
          <w:b/>
          <w:sz w:val="32"/>
          <w:szCs w:val="32"/>
          <w:lang w:eastAsia="zh-CN"/>
        </w:rPr>
        <w:t>、报</w:t>
      </w:r>
      <w:r>
        <w:rPr>
          <w:rFonts w:hint="eastAsia" w:ascii="黑体" w:hAnsi="宋体" w:eastAsia="黑体"/>
          <w:b/>
          <w:sz w:val="32"/>
          <w:szCs w:val="32"/>
        </w:rPr>
        <w:t>价一览表及报价文件</w:t>
      </w:r>
    </w:p>
    <w:p w14:paraId="578B3687">
      <w:pPr>
        <w:spacing w:line="360" w:lineRule="exact"/>
        <w:rPr>
          <w:rFonts w:hint="eastAsia" w:ascii="楷体_GB2312" w:eastAsia="楷体_GB2312"/>
          <w:sz w:val="30"/>
          <w:szCs w:val="30"/>
        </w:rPr>
      </w:pPr>
    </w:p>
    <w:p w14:paraId="3C087635">
      <w:pPr>
        <w:adjustRightInd w:val="0"/>
        <w:snapToGrid w:val="0"/>
        <w:jc w:val="center"/>
        <w:rPr>
          <w:rFonts w:hint="eastAsia" w:ascii="黑体" w:hAnsi="宋体" w:eastAsia="黑体"/>
          <w:bCs/>
          <w:sz w:val="30"/>
          <w:szCs w:val="30"/>
        </w:rPr>
      </w:pPr>
    </w:p>
    <w:p w14:paraId="03019156">
      <w:pPr>
        <w:jc w:val="center"/>
        <w:rPr>
          <w:rFonts w:ascii="宋体"/>
          <w:sz w:val="30"/>
          <w:szCs w:val="30"/>
        </w:rPr>
      </w:pPr>
      <w:r>
        <w:rPr>
          <w:rFonts w:hint="eastAsia" w:ascii="宋体" w:hAnsi="宋体"/>
          <w:bCs/>
          <w:sz w:val="30"/>
          <w:szCs w:val="30"/>
        </w:rPr>
        <w:t>报价一览表</w:t>
      </w:r>
    </w:p>
    <w:p w14:paraId="5A777A10">
      <w:pPr>
        <w:adjustRightInd w:val="0"/>
        <w:snapToGrid w:val="0"/>
        <w:rPr>
          <w:rFonts w:ascii="宋体"/>
          <w:sz w:val="24"/>
        </w:rPr>
      </w:pPr>
    </w:p>
    <w:tbl>
      <w:tblPr>
        <w:tblStyle w:val="22"/>
        <w:tblW w:w="882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848"/>
        <w:gridCol w:w="2155"/>
        <w:gridCol w:w="2197"/>
      </w:tblGrid>
      <w:tr w14:paraId="28B176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620" w:type="dxa"/>
            <w:tcBorders>
              <w:top w:val="double" w:color="auto" w:sz="4" w:space="0"/>
              <w:left w:val="double" w:color="auto" w:sz="4" w:space="0"/>
              <w:right w:val="single" w:color="auto" w:sz="6" w:space="0"/>
            </w:tcBorders>
            <w:noWrap w:val="0"/>
            <w:vAlign w:val="center"/>
          </w:tcPr>
          <w:p w14:paraId="569F318C">
            <w:pPr>
              <w:keepNext w:val="0"/>
              <w:keepLines w:val="0"/>
              <w:suppressLineNumbers w:val="0"/>
              <w:tabs>
                <w:tab w:val="left" w:pos="403"/>
                <w:tab w:val="center" w:pos="3781"/>
              </w:tabs>
              <w:spacing w:before="0" w:beforeAutospacing="0" w:after="0" w:afterAutospacing="0" w:line="420" w:lineRule="exact"/>
              <w:ind w:left="0" w:right="-5206" w:rightChars="-2479" w:firstLine="210" w:firstLineChars="1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项目名称</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项目名称</w:t>
            </w:r>
          </w:p>
        </w:tc>
        <w:tc>
          <w:tcPr>
            <w:tcW w:w="2848" w:type="dxa"/>
            <w:tcBorders>
              <w:top w:val="double" w:color="auto" w:sz="4" w:space="0"/>
              <w:left w:val="single" w:color="auto" w:sz="6" w:space="0"/>
              <w:right w:val="single" w:color="auto" w:sz="6" w:space="0"/>
            </w:tcBorders>
            <w:noWrap w:val="0"/>
            <w:vAlign w:val="center"/>
          </w:tcPr>
          <w:p w14:paraId="7418EA44">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lang w:eastAsia="zh-CN"/>
              </w:rPr>
            </w:pPr>
          </w:p>
        </w:tc>
        <w:tc>
          <w:tcPr>
            <w:tcW w:w="2155" w:type="dxa"/>
            <w:tcBorders>
              <w:top w:val="double" w:color="auto" w:sz="4" w:space="0"/>
              <w:left w:val="single" w:color="auto" w:sz="6" w:space="0"/>
              <w:right w:val="single" w:color="auto" w:sz="6" w:space="0"/>
            </w:tcBorders>
            <w:noWrap w:val="0"/>
            <w:vAlign w:val="center"/>
          </w:tcPr>
          <w:p w14:paraId="1C38CE4A">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委托</w:t>
            </w:r>
            <w:r>
              <w:rPr>
                <w:rFonts w:hint="eastAsia" w:ascii="宋体" w:hAnsi="宋体" w:eastAsia="宋体" w:cs="宋体"/>
                <w:color w:val="auto"/>
                <w:szCs w:val="21"/>
                <w:highlight w:val="none"/>
              </w:rPr>
              <w:t>代理编号</w:t>
            </w:r>
          </w:p>
        </w:tc>
        <w:tc>
          <w:tcPr>
            <w:tcW w:w="2197" w:type="dxa"/>
            <w:tcBorders>
              <w:top w:val="double" w:color="auto" w:sz="4" w:space="0"/>
              <w:left w:val="single" w:color="auto" w:sz="6" w:space="0"/>
              <w:bottom w:val="single" w:color="auto" w:sz="6" w:space="0"/>
              <w:right w:val="double" w:color="auto" w:sz="4" w:space="0"/>
            </w:tcBorders>
            <w:noWrap w:val="0"/>
            <w:vAlign w:val="center"/>
          </w:tcPr>
          <w:p w14:paraId="19847DC3">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rPr>
            </w:pPr>
          </w:p>
        </w:tc>
      </w:tr>
      <w:tr w14:paraId="394F4A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1620" w:type="dxa"/>
            <w:tcBorders>
              <w:top w:val="single" w:color="auto" w:sz="6" w:space="0"/>
              <w:left w:val="double" w:color="auto" w:sz="4" w:space="0"/>
              <w:right w:val="single" w:color="auto" w:sz="6" w:space="0"/>
            </w:tcBorders>
            <w:noWrap w:val="0"/>
            <w:vAlign w:val="center"/>
          </w:tcPr>
          <w:p w14:paraId="53D81564">
            <w:pPr>
              <w:keepNext w:val="0"/>
              <w:keepLines w:val="0"/>
              <w:suppressLineNumbers w:val="0"/>
              <w:spacing w:before="0" w:beforeAutospacing="0" w:after="0" w:afterAutospacing="0" w:line="420" w:lineRule="exact"/>
              <w:ind w:left="0" w:right="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报价</w:t>
            </w:r>
          </w:p>
        </w:tc>
        <w:tc>
          <w:tcPr>
            <w:tcW w:w="7200" w:type="dxa"/>
            <w:gridSpan w:val="3"/>
            <w:tcBorders>
              <w:top w:val="single" w:color="auto" w:sz="6" w:space="0"/>
              <w:left w:val="single" w:color="auto" w:sz="6" w:space="0"/>
              <w:bottom w:val="single" w:color="auto" w:sz="6" w:space="0"/>
              <w:right w:val="double" w:color="auto" w:sz="4" w:space="0"/>
            </w:tcBorders>
            <w:noWrap w:val="0"/>
            <w:vAlign w:val="center"/>
          </w:tcPr>
          <w:p w14:paraId="746FB516">
            <w:pPr>
              <w:keepNext w:val="0"/>
              <w:keepLines w:val="0"/>
              <w:suppressLineNumbers w:val="0"/>
              <w:spacing w:before="0" w:beforeAutospacing="0" w:after="0" w:afterAutospacing="0"/>
              <w:ind w:left="0" w:right="0"/>
              <w:rPr>
                <w:rFonts w:hint="eastAsia" w:ascii="宋体" w:hAnsi="宋体" w:eastAsia="宋体" w:cs="宋体"/>
                <w:color w:val="auto"/>
                <w:szCs w:val="21"/>
                <w:highlight w:val="none"/>
              </w:rPr>
            </w:pPr>
            <w:r>
              <w:rPr>
                <w:rFonts w:hint="eastAsia" w:ascii="宋体" w:hAnsi="宋体" w:eastAsia="宋体" w:cs="宋体"/>
                <w:color w:val="auto"/>
                <w:szCs w:val="21"/>
                <w:highlight w:val="none"/>
              </w:rPr>
              <w:t>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元人民币整</w:t>
            </w:r>
          </w:p>
          <w:p w14:paraId="0014A379">
            <w:pPr>
              <w:pStyle w:val="8"/>
              <w:rPr>
                <w:rFonts w:hint="eastAsia" w:ascii="宋体" w:hAnsi="宋体" w:eastAsia="宋体" w:cs="宋体"/>
                <w:color w:val="auto"/>
                <w:highlight w:val="none"/>
              </w:rPr>
            </w:pPr>
          </w:p>
          <w:p w14:paraId="685BBBA0">
            <w:pPr>
              <w:keepNext w:val="0"/>
              <w:keepLines w:val="0"/>
              <w:suppressLineNumbers w:val="0"/>
              <w:spacing w:before="0" w:beforeAutospacing="0" w:after="0" w:afterAutospacing="0"/>
              <w:ind w:left="0" w:right="0"/>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小写：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元人民币整</w:t>
            </w:r>
          </w:p>
        </w:tc>
      </w:tr>
      <w:tr w14:paraId="247456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7" w:hRule="atLeast"/>
        </w:trPr>
        <w:tc>
          <w:tcPr>
            <w:tcW w:w="1620" w:type="dxa"/>
            <w:tcBorders>
              <w:top w:val="single" w:color="auto" w:sz="6" w:space="0"/>
              <w:left w:val="double" w:color="auto" w:sz="4" w:space="0"/>
              <w:right w:val="single" w:color="auto" w:sz="6" w:space="0"/>
            </w:tcBorders>
            <w:noWrap w:val="0"/>
            <w:vAlign w:val="center"/>
          </w:tcPr>
          <w:p w14:paraId="43141A06">
            <w:pPr>
              <w:keepNext w:val="0"/>
              <w:keepLines w:val="0"/>
              <w:suppressLineNumbers w:val="0"/>
              <w:spacing w:before="0" w:beforeAutospacing="0" w:after="0" w:afterAutospacing="0"/>
              <w:ind w:left="0" w:leftChars="0" w:right="23" w:rightChars="11"/>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项目负责人</w:t>
            </w:r>
          </w:p>
        </w:tc>
        <w:tc>
          <w:tcPr>
            <w:tcW w:w="7200" w:type="dxa"/>
            <w:gridSpan w:val="3"/>
            <w:tcBorders>
              <w:top w:val="single" w:color="auto" w:sz="6" w:space="0"/>
              <w:left w:val="single" w:color="auto" w:sz="6" w:space="0"/>
              <w:bottom w:val="single" w:color="auto" w:sz="6" w:space="0"/>
              <w:right w:val="double" w:color="auto" w:sz="4" w:space="0"/>
            </w:tcBorders>
            <w:noWrap w:val="0"/>
            <w:vAlign w:val="center"/>
          </w:tcPr>
          <w:p w14:paraId="789DEF71">
            <w:pPr>
              <w:keepNext w:val="0"/>
              <w:keepLines w:val="0"/>
              <w:suppressLineNumbers w:val="0"/>
              <w:spacing w:before="0" w:beforeAutospacing="0" w:after="0" w:afterAutospacing="0"/>
              <w:ind w:left="0" w:right="0"/>
              <w:rPr>
                <w:rFonts w:hint="eastAsia" w:ascii="宋体" w:hAnsi="宋体" w:eastAsia="宋体" w:cs="宋体"/>
                <w:color w:val="auto"/>
                <w:szCs w:val="21"/>
                <w:highlight w:val="none"/>
              </w:rPr>
            </w:pPr>
          </w:p>
        </w:tc>
      </w:tr>
      <w:tr w14:paraId="117687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620" w:type="dxa"/>
            <w:tcBorders>
              <w:top w:val="single" w:color="auto" w:sz="6" w:space="0"/>
              <w:left w:val="double" w:color="auto" w:sz="4" w:space="0"/>
              <w:bottom w:val="single" w:color="auto" w:sz="6" w:space="0"/>
              <w:right w:val="single" w:color="auto" w:sz="6" w:space="0"/>
            </w:tcBorders>
            <w:noWrap w:val="0"/>
            <w:vAlign w:val="center"/>
          </w:tcPr>
          <w:p w14:paraId="5BAF94DC">
            <w:pPr>
              <w:keepNext w:val="0"/>
              <w:keepLines w:val="0"/>
              <w:suppressLineNumbers w:val="0"/>
              <w:spacing w:before="0" w:beforeAutospacing="0" w:after="0" w:afterAutospacing="0"/>
              <w:ind w:left="0" w:leftChars="0" w:right="23" w:rightChars="11"/>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证书编号</w:t>
            </w:r>
          </w:p>
        </w:tc>
        <w:tc>
          <w:tcPr>
            <w:tcW w:w="7200" w:type="dxa"/>
            <w:gridSpan w:val="3"/>
            <w:tcBorders>
              <w:top w:val="single" w:color="auto" w:sz="6" w:space="0"/>
              <w:left w:val="single" w:color="auto" w:sz="6" w:space="0"/>
              <w:bottom w:val="single" w:color="auto" w:sz="6" w:space="0"/>
              <w:right w:val="double" w:color="auto" w:sz="4" w:space="0"/>
            </w:tcBorders>
            <w:noWrap w:val="0"/>
            <w:vAlign w:val="center"/>
          </w:tcPr>
          <w:p w14:paraId="4E25262B">
            <w:pPr>
              <w:keepNext w:val="0"/>
              <w:keepLines w:val="0"/>
              <w:suppressLineNumbers w:val="0"/>
              <w:spacing w:before="0" w:beforeAutospacing="0" w:after="0" w:afterAutospacing="0" w:line="420" w:lineRule="exact"/>
              <w:ind w:left="0" w:right="0"/>
              <w:rPr>
                <w:rFonts w:hint="eastAsia" w:ascii="宋体" w:hAnsi="宋体" w:eastAsia="宋体" w:cs="宋体"/>
                <w:color w:val="auto"/>
                <w:szCs w:val="21"/>
                <w:highlight w:val="none"/>
              </w:rPr>
            </w:pPr>
          </w:p>
        </w:tc>
      </w:tr>
      <w:tr w14:paraId="349A7F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620" w:type="dxa"/>
            <w:tcBorders>
              <w:top w:val="single" w:color="auto" w:sz="6" w:space="0"/>
              <w:left w:val="double" w:color="auto" w:sz="4" w:space="0"/>
              <w:bottom w:val="double" w:color="auto" w:sz="4" w:space="0"/>
              <w:right w:val="single" w:color="auto" w:sz="6" w:space="0"/>
            </w:tcBorders>
            <w:noWrap w:val="0"/>
            <w:vAlign w:val="center"/>
          </w:tcPr>
          <w:p w14:paraId="59ED970C">
            <w:pPr>
              <w:keepNext w:val="0"/>
              <w:keepLines w:val="0"/>
              <w:suppressLineNumbers w:val="0"/>
              <w:spacing w:before="0" w:beforeAutospacing="0" w:after="0" w:afterAutospacing="0" w:line="420" w:lineRule="exact"/>
              <w:ind w:left="0" w:leftChars="0" w:right="0" w:rightChars="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  注</w:t>
            </w:r>
          </w:p>
        </w:tc>
        <w:tc>
          <w:tcPr>
            <w:tcW w:w="7200" w:type="dxa"/>
            <w:gridSpan w:val="3"/>
            <w:tcBorders>
              <w:top w:val="single" w:color="auto" w:sz="6" w:space="0"/>
              <w:left w:val="single" w:color="auto" w:sz="6" w:space="0"/>
              <w:bottom w:val="double" w:color="auto" w:sz="4" w:space="0"/>
              <w:right w:val="double" w:color="auto" w:sz="4" w:space="0"/>
            </w:tcBorders>
            <w:noWrap w:val="0"/>
            <w:vAlign w:val="center"/>
          </w:tcPr>
          <w:p w14:paraId="1575FE5C">
            <w:pPr>
              <w:keepNext w:val="0"/>
              <w:keepLines w:val="0"/>
              <w:suppressLineNumbers w:val="0"/>
              <w:spacing w:before="0" w:beforeAutospacing="0" w:after="0" w:afterAutospacing="0" w:line="420" w:lineRule="exact"/>
              <w:ind w:left="0" w:right="0"/>
              <w:rPr>
                <w:rFonts w:hint="eastAsia" w:ascii="宋体" w:hAnsi="宋体" w:eastAsia="宋体" w:cs="宋体"/>
                <w:color w:val="auto"/>
                <w:szCs w:val="21"/>
                <w:highlight w:val="none"/>
              </w:rPr>
            </w:pPr>
          </w:p>
        </w:tc>
      </w:tr>
    </w:tbl>
    <w:p w14:paraId="72483390">
      <w:pPr>
        <w:adjustRightInd w:val="0"/>
        <w:snapToGrid w:val="0"/>
        <w:spacing w:line="360" w:lineRule="auto"/>
        <w:ind w:left="-88" w:leftChars="-42"/>
        <w:rPr>
          <w:rFonts w:ascii="宋体" w:hAnsi="宋体"/>
          <w:szCs w:val="21"/>
          <w:highlight w:val="none"/>
        </w:rPr>
      </w:pPr>
    </w:p>
    <w:p w14:paraId="2466BD4D">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504209FC">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r>
        <w:rPr>
          <w:rFonts w:hint="eastAsia" w:ascii="宋体" w:hAnsi="宋体"/>
          <w:color w:val="auto"/>
          <w:szCs w:val="21"/>
          <w:u w:val="single"/>
        </w:rPr>
        <w:t xml:space="preserve">       </w:t>
      </w:r>
    </w:p>
    <w:p w14:paraId="02144F07">
      <w:pPr>
        <w:adjustRightInd w:val="0"/>
        <w:snapToGrid w:val="0"/>
        <w:spacing w:line="360" w:lineRule="auto"/>
        <w:rPr>
          <w:rFonts w:ascii="黑体" w:hAnsi="黑体" w:eastAsia="黑体"/>
          <w:bCs/>
          <w:color w:val="auto"/>
          <w:sz w:val="30"/>
          <w:szCs w:val="30"/>
        </w:rPr>
      </w:pPr>
      <w:r>
        <w:rPr>
          <w:rFonts w:hint="eastAsia" w:ascii="宋体" w:hAnsi="宋体"/>
          <w:color w:val="auto"/>
          <w:szCs w:val="21"/>
        </w:rPr>
        <w:t>日期：</w:t>
      </w: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14:paraId="0790E672">
      <w:pPr>
        <w:adjustRightInd w:val="0"/>
        <w:snapToGrid w:val="0"/>
        <w:spacing w:line="360" w:lineRule="auto"/>
        <w:rPr>
          <w:rFonts w:ascii="宋体"/>
          <w:szCs w:val="21"/>
        </w:rPr>
      </w:pPr>
    </w:p>
    <w:p w14:paraId="71BFE4AD">
      <w:pPr>
        <w:adjustRightInd w:val="0"/>
        <w:snapToGrid w:val="0"/>
        <w:spacing w:line="360" w:lineRule="auto"/>
        <w:ind w:left="-88" w:leftChars="-42"/>
        <w:jc w:val="center"/>
        <w:rPr>
          <w:rFonts w:hint="eastAsia" w:ascii="黑体" w:eastAsia="黑体"/>
          <w:b/>
          <w:sz w:val="32"/>
          <w:szCs w:val="32"/>
          <w:lang w:eastAsia="zh-CN"/>
        </w:rPr>
      </w:pPr>
    </w:p>
    <w:p w14:paraId="660D8F0A">
      <w:pPr>
        <w:adjustRightInd w:val="0"/>
        <w:snapToGrid w:val="0"/>
        <w:spacing w:line="360" w:lineRule="auto"/>
        <w:ind w:left="-88" w:leftChars="-42"/>
        <w:jc w:val="center"/>
        <w:rPr>
          <w:rFonts w:hint="eastAsia" w:ascii="黑体" w:eastAsia="黑体"/>
          <w:b/>
          <w:sz w:val="32"/>
          <w:szCs w:val="32"/>
          <w:lang w:eastAsia="zh-CN"/>
        </w:rPr>
      </w:pPr>
    </w:p>
    <w:p w14:paraId="5A1ACA2F">
      <w:pPr>
        <w:pStyle w:val="21"/>
        <w:rPr>
          <w:rFonts w:hint="eastAsia" w:ascii="黑体" w:eastAsia="黑体"/>
          <w:b/>
          <w:sz w:val="32"/>
          <w:szCs w:val="32"/>
          <w:lang w:eastAsia="zh-CN"/>
        </w:rPr>
      </w:pPr>
    </w:p>
    <w:p w14:paraId="4C8D386D">
      <w:pPr>
        <w:pStyle w:val="21"/>
        <w:rPr>
          <w:rFonts w:hint="eastAsia" w:ascii="黑体" w:eastAsia="黑体"/>
          <w:b/>
          <w:sz w:val="32"/>
          <w:szCs w:val="32"/>
          <w:lang w:eastAsia="zh-CN"/>
        </w:rPr>
      </w:pPr>
    </w:p>
    <w:p w14:paraId="4F7567C1">
      <w:pPr>
        <w:adjustRightInd w:val="0"/>
        <w:snapToGrid w:val="0"/>
        <w:spacing w:line="360" w:lineRule="auto"/>
        <w:ind w:left="-88" w:leftChars="-42"/>
        <w:jc w:val="center"/>
        <w:rPr>
          <w:rFonts w:hint="eastAsia" w:ascii="黑体" w:eastAsia="黑体"/>
          <w:b/>
          <w:sz w:val="32"/>
          <w:szCs w:val="32"/>
          <w:lang w:eastAsia="zh-CN"/>
        </w:rPr>
      </w:pPr>
    </w:p>
    <w:p w14:paraId="41BB5E4A">
      <w:pPr>
        <w:adjustRightInd w:val="0"/>
        <w:snapToGrid w:val="0"/>
        <w:spacing w:line="360" w:lineRule="auto"/>
        <w:ind w:left="-88" w:leftChars="-42"/>
        <w:jc w:val="center"/>
        <w:rPr>
          <w:rFonts w:hint="eastAsia" w:ascii="黑体" w:eastAsia="黑体"/>
          <w:b/>
          <w:sz w:val="32"/>
          <w:szCs w:val="32"/>
          <w:lang w:eastAsia="zh-CN"/>
        </w:rPr>
      </w:pPr>
    </w:p>
    <w:p w14:paraId="0AF1BE15">
      <w:pPr>
        <w:adjustRightInd w:val="0"/>
        <w:snapToGrid w:val="0"/>
        <w:spacing w:before="156" w:beforeLines="50" w:line="360" w:lineRule="auto"/>
        <w:jc w:val="both"/>
        <w:rPr>
          <w:rFonts w:hint="eastAsia" w:ascii="宋体" w:hAnsi="宋体" w:eastAsia="宋体" w:cs="宋体"/>
          <w:bCs/>
          <w:color w:val="auto"/>
          <w:sz w:val="30"/>
          <w:szCs w:val="30"/>
          <w:highlight w:val="none"/>
        </w:rPr>
      </w:pPr>
    </w:p>
    <w:p w14:paraId="005EE342">
      <w:pPr>
        <w:adjustRightInd w:val="0"/>
        <w:snapToGrid w:val="0"/>
        <w:spacing w:before="156" w:beforeLines="50" w:line="360" w:lineRule="auto"/>
        <w:jc w:val="center"/>
        <w:rPr>
          <w:rFonts w:hint="eastAsia" w:ascii="宋体" w:hAnsi="宋体" w:eastAsia="宋体" w:cs="宋体"/>
          <w:b/>
          <w:color w:val="auto"/>
          <w:kern w:val="0"/>
          <w:position w:val="-3"/>
          <w:sz w:val="28"/>
          <w:szCs w:val="28"/>
          <w:highlight w:val="none"/>
          <w:lang w:eastAsia="zh-CN"/>
        </w:rPr>
      </w:pPr>
      <w:r>
        <w:rPr>
          <w:rFonts w:hint="eastAsia" w:ascii="宋体" w:hAnsi="宋体" w:eastAsia="宋体" w:cs="宋体"/>
          <w:bCs/>
          <w:color w:val="auto"/>
          <w:sz w:val="30"/>
          <w:szCs w:val="30"/>
          <w:highlight w:val="none"/>
        </w:rPr>
        <w:t>分项报价明细表</w:t>
      </w:r>
      <w:r>
        <w:rPr>
          <w:rFonts w:hint="eastAsia" w:ascii="宋体" w:hAnsi="宋体" w:eastAsia="宋体" w:cs="宋体"/>
          <w:bCs/>
          <w:color w:val="auto"/>
          <w:sz w:val="30"/>
          <w:szCs w:val="30"/>
          <w:highlight w:val="none"/>
          <w:lang w:eastAsia="zh-CN"/>
        </w:rPr>
        <w:t>（最后报价）</w:t>
      </w:r>
    </w:p>
    <w:p w14:paraId="251FDD99">
      <w:pPr>
        <w:adjustRightInd w:val="0"/>
        <w:snapToGrid w:val="0"/>
        <w:spacing w:before="156" w:beforeLines="50" w:line="360" w:lineRule="auto"/>
        <w:jc w:val="center"/>
        <w:rPr>
          <w:rFonts w:hint="eastAsia" w:ascii="宋体" w:hAnsi="宋体" w:eastAsia="宋体" w:cs="宋体"/>
          <w:color w:val="auto"/>
          <w:sz w:val="28"/>
          <w:szCs w:val="28"/>
          <w:highlight w:val="none"/>
          <w:lang w:eastAsia="zh-CN"/>
        </w:rPr>
      </w:pPr>
    </w:p>
    <w:p w14:paraId="36922E3E">
      <w:pPr>
        <w:adjustRightInd w:val="0"/>
        <w:snapToGrid w:val="0"/>
        <w:spacing w:before="156" w:beforeLines="50" w:line="360" w:lineRule="auto"/>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已</w:t>
      </w:r>
      <w:r>
        <w:rPr>
          <w:rFonts w:hint="default" w:ascii="宋体" w:hAnsi="宋体" w:eastAsia="宋体" w:cs="宋体"/>
          <w:color w:val="auto"/>
          <w:sz w:val="28"/>
          <w:szCs w:val="28"/>
          <w:highlight w:val="none"/>
          <w:lang w:eastAsia="zh-CN"/>
        </w:rPr>
        <w:t>标</w:t>
      </w:r>
      <w:r>
        <w:rPr>
          <w:rFonts w:hint="eastAsia" w:ascii="宋体" w:hAnsi="宋体" w:eastAsia="宋体" w:cs="宋体"/>
          <w:color w:val="auto"/>
          <w:sz w:val="28"/>
          <w:szCs w:val="28"/>
          <w:highlight w:val="none"/>
          <w:lang w:eastAsia="zh-CN"/>
        </w:rPr>
        <w:t>价</w:t>
      </w:r>
      <w:r>
        <w:rPr>
          <w:rFonts w:hint="eastAsia" w:ascii="宋体" w:hAnsi="宋体" w:eastAsia="宋体" w:cs="宋体"/>
          <w:color w:val="auto"/>
          <w:sz w:val="28"/>
          <w:szCs w:val="28"/>
          <w:highlight w:val="none"/>
        </w:rPr>
        <w:t>工程量清单</w:t>
      </w:r>
    </w:p>
    <w:p w14:paraId="3E427351">
      <w:pPr>
        <w:jc w:val="center"/>
        <w:rPr>
          <w:rFonts w:hint="eastAsia" w:ascii="宋体" w:hAnsi="宋体" w:eastAsia="宋体" w:cs="宋体"/>
          <w:color w:val="auto"/>
          <w:szCs w:val="21"/>
          <w:highlight w:val="none"/>
        </w:rPr>
      </w:pPr>
    </w:p>
    <w:p w14:paraId="3B4C317F">
      <w:pPr>
        <w:rPr>
          <w:rFonts w:hint="eastAsia" w:ascii="宋体" w:hAnsi="宋体" w:eastAsia="宋体" w:cs="宋体"/>
          <w:color w:val="auto"/>
          <w:highlight w:val="none"/>
        </w:rPr>
      </w:pPr>
    </w:p>
    <w:p w14:paraId="3A340A62">
      <w:pPr>
        <w:rPr>
          <w:rFonts w:hint="eastAsia" w:ascii="宋体" w:hAnsi="宋体" w:eastAsia="宋体" w:cs="宋体"/>
          <w:color w:val="auto"/>
          <w:highlight w:val="none"/>
        </w:rPr>
      </w:pPr>
    </w:p>
    <w:p w14:paraId="54B6CDAD">
      <w:pPr>
        <w:rPr>
          <w:rFonts w:hint="eastAsia" w:ascii="宋体" w:hAnsi="宋体" w:eastAsia="宋体" w:cs="宋体"/>
          <w:color w:val="auto"/>
          <w:highlight w:val="none"/>
        </w:rPr>
      </w:pPr>
    </w:p>
    <w:p w14:paraId="43FDB533">
      <w:pPr>
        <w:rPr>
          <w:rFonts w:hint="eastAsia" w:ascii="宋体" w:hAnsi="宋体" w:eastAsia="宋体" w:cs="宋体"/>
          <w:color w:val="auto"/>
          <w:highlight w:val="none"/>
        </w:rPr>
      </w:pPr>
    </w:p>
    <w:p w14:paraId="68F6FBD9">
      <w:pPr>
        <w:adjustRightInd w:val="0"/>
        <w:snapToGrid w:val="0"/>
        <w:spacing w:line="360" w:lineRule="auto"/>
        <w:rPr>
          <w:rFonts w:hint="eastAsia" w:ascii="宋体" w:hAnsi="宋体" w:eastAsia="宋体" w:cs="宋体"/>
          <w:color w:val="auto"/>
          <w:szCs w:val="21"/>
          <w:highlight w:val="none"/>
        </w:rPr>
      </w:pPr>
    </w:p>
    <w:p w14:paraId="09B6FEA1">
      <w:pPr>
        <w:adjustRightInd w:val="0"/>
        <w:snapToGrid w:val="0"/>
        <w:spacing w:line="360" w:lineRule="auto"/>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rPr>
        <w:t>供应商名称（盖单位公章）：</w:t>
      </w:r>
      <w:r>
        <w:rPr>
          <w:rFonts w:hint="eastAsia" w:ascii="宋体" w:hAnsi="宋体" w:eastAsia="宋体" w:cs="宋体"/>
          <w:color w:val="auto"/>
          <w:szCs w:val="21"/>
          <w:highlight w:val="none"/>
          <w:u w:val="single"/>
          <w:lang w:val="en-US" w:eastAsia="zh-CN"/>
        </w:rPr>
        <w:t xml:space="preserve">                   </w:t>
      </w:r>
    </w:p>
    <w:p w14:paraId="27DCF72F">
      <w:pPr>
        <w:adjustRightInd w:val="0"/>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pacing w:val="-2"/>
          <w:kern w:val="0"/>
          <w:szCs w:val="21"/>
          <w:highlight w:val="none"/>
        </w:rPr>
        <w:t>法</w:t>
      </w:r>
      <w:r>
        <w:rPr>
          <w:rFonts w:hint="eastAsia" w:ascii="宋体" w:hAnsi="宋体" w:eastAsia="宋体" w:cs="宋体"/>
          <w:color w:val="auto"/>
          <w:kern w:val="0"/>
          <w:szCs w:val="21"/>
          <w:highlight w:val="none"/>
        </w:rPr>
        <w:t>定</w:t>
      </w:r>
      <w:r>
        <w:rPr>
          <w:rFonts w:hint="eastAsia" w:ascii="宋体" w:hAnsi="宋体" w:eastAsia="宋体" w:cs="宋体"/>
          <w:color w:val="auto"/>
          <w:spacing w:val="-2"/>
          <w:kern w:val="0"/>
          <w:szCs w:val="21"/>
          <w:highlight w:val="none"/>
        </w:rPr>
        <w:t>代</w:t>
      </w:r>
      <w:r>
        <w:rPr>
          <w:rFonts w:hint="eastAsia" w:ascii="宋体" w:hAnsi="宋体" w:eastAsia="宋体" w:cs="宋体"/>
          <w:color w:val="auto"/>
          <w:kern w:val="0"/>
          <w:szCs w:val="21"/>
          <w:highlight w:val="none"/>
        </w:rPr>
        <w:t>表</w:t>
      </w:r>
      <w:r>
        <w:rPr>
          <w:rFonts w:hint="eastAsia" w:ascii="宋体" w:hAnsi="宋体" w:eastAsia="宋体" w:cs="宋体"/>
          <w:color w:val="auto"/>
          <w:spacing w:val="-2"/>
          <w:kern w:val="0"/>
          <w:szCs w:val="21"/>
          <w:highlight w:val="none"/>
        </w:rPr>
        <w:t>人</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单</w:t>
      </w:r>
      <w:r>
        <w:rPr>
          <w:rFonts w:hint="eastAsia" w:ascii="宋体" w:hAnsi="宋体" w:eastAsia="宋体" w:cs="宋体"/>
          <w:color w:val="auto"/>
          <w:kern w:val="0"/>
          <w:szCs w:val="21"/>
          <w:highlight w:val="none"/>
        </w:rPr>
        <w:t>位</w:t>
      </w:r>
      <w:r>
        <w:rPr>
          <w:rFonts w:hint="eastAsia" w:ascii="宋体" w:hAnsi="宋体" w:eastAsia="宋体" w:cs="宋体"/>
          <w:color w:val="auto"/>
          <w:spacing w:val="-2"/>
          <w:kern w:val="0"/>
          <w:szCs w:val="21"/>
          <w:highlight w:val="none"/>
        </w:rPr>
        <w:t>负</w:t>
      </w:r>
      <w:r>
        <w:rPr>
          <w:rFonts w:hint="eastAsia" w:ascii="宋体" w:hAnsi="宋体" w:eastAsia="宋体" w:cs="宋体"/>
          <w:color w:val="auto"/>
          <w:kern w:val="0"/>
          <w:szCs w:val="21"/>
          <w:highlight w:val="none"/>
        </w:rPr>
        <w:t>责人</w:t>
      </w:r>
      <w:r>
        <w:rPr>
          <w:rFonts w:hint="eastAsia" w:ascii="宋体" w:hAnsi="宋体" w:eastAsia="宋体" w:cs="宋体"/>
          <w:color w:val="auto"/>
          <w:spacing w:val="-2"/>
          <w:kern w:val="0"/>
          <w:szCs w:val="21"/>
          <w:highlight w:val="none"/>
        </w:rPr>
        <w:t>）</w:t>
      </w:r>
      <w:r>
        <w:rPr>
          <w:rFonts w:hint="eastAsia" w:ascii="宋体" w:hAnsi="宋体" w:eastAsia="宋体" w:cs="宋体"/>
          <w:color w:val="auto"/>
          <w:szCs w:val="21"/>
          <w:highlight w:val="none"/>
        </w:rPr>
        <w:t>或其授权的代理人（签字或印章）：</w:t>
      </w:r>
      <w:r>
        <w:rPr>
          <w:rFonts w:hint="eastAsia" w:ascii="宋体" w:hAnsi="宋体" w:eastAsia="宋体" w:cs="宋体"/>
          <w:color w:val="auto"/>
          <w:szCs w:val="21"/>
          <w:highlight w:val="none"/>
          <w:u w:val="single"/>
        </w:rPr>
        <w:t xml:space="preserve">       </w:t>
      </w:r>
    </w:p>
    <w:p w14:paraId="52997E96">
      <w:pPr>
        <w:rPr>
          <w:rFonts w:hint="eastAsia" w:ascii="宋体" w:hAnsi="宋体" w:eastAsia="宋体" w:cs="宋体"/>
          <w:color w:val="auto"/>
          <w:highlight w:val="non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596A6CB1">
      <w:pPr>
        <w:rPr>
          <w:rFonts w:hint="eastAsia" w:ascii="宋体" w:hAnsi="宋体" w:eastAsia="宋体" w:cs="宋体"/>
          <w:color w:val="auto"/>
          <w:highlight w:val="none"/>
        </w:rPr>
      </w:pPr>
    </w:p>
    <w:p w14:paraId="4AA45619">
      <w:pPr>
        <w:rPr>
          <w:rFonts w:hint="eastAsia" w:ascii="宋体" w:hAnsi="宋体" w:eastAsia="宋体" w:cs="宋体"/>
          <w:color w:val="auto"/>
          <w:highlight w:val="none"/>
        </w:rPr>
      </w:pPr>
    </w:p>
    <w:p w14:paraId="2DF8AE42">
      <w:pPr>
        <w:keepNext w:val="0"/>
        <w:keepLines w:val="0"/>
        <w:widowControl w:val="0"/>
        <w:suppressLineNumbers w:val="0"/>
        <w:adjustRightInd w:val="0"/>
        <w:snapToGrid w:val="0"/>
        <w:spacing w:before="0" w:beforeAutospacing="0" w:after="0" w:afterAutospacing="0" w:line="360" w:lineRule="auto"/>
        <w:ind w:left="0" w:right="0"/>
        <w:jc w:val="both"/>
        <w:rPr>
          <w:rFonts w:hint="eastAsia" w:ascii="宋体" w:hAnsi="宋体" w:eastAsia="宋体" w:cs="宋体"/>
          <w:color w:val="auto"/>
          <w:highlight w:val="none"/>
        </w:rPr>
      </w:pPr>
    </w:p>
    <w:p w14:paraId="03C131B6">
      <w:pPr>
        <w:pStyle w:val="31"/>
        <w:ind w:left="0" w:leftChars="0" w:firstLine="0" w:firstLineChars="0"/>
        <w:rPr>
          <w:rFonts w:hint="default" w:ascii="宋体" w:hAnsi="宋体" w:eastAsia="宋体" w:cs="宋体"/>
          <w:color w:val="auto"/>
          <w:highlight w:val="none"/>
          <w:lang w:val="en-US" w:eastAsia="zh-CN"/>
        </w:rPr>
      </w:pPr>
    </w:p>
    <w:p w14:paraId="2393F21A">
      <w:pPr>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注：</w:t>
      </w: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lang w:eastAsia="zh-CN"/>
        </w:rPr>
        <w:t>报价一览表（最后报价）</w:t>
      </w:r>
      <w:r>
        <w:rPr>
          <w:rFonts w:hint="eastAsia" w:ascii="宋体" w:hAnsi="宋体" w:eastAsia="宋体" w:cs="宋体"/>
          <w:b/>
          <w:bCs/>
          <w:color w:val="auto"/>
          <w:sz w:val="24"/>
          <w:szCs w:val="24"/>
        </w:rPr>
        <w:t>表格不得装订在响应文件中，填写项目基本信息及加盖单位公章</w:t>
      </w:r>
      <w:r>
        <w:rPr>
          <w:rFonts w:hint="eastAsia" w:ascii="宋体" w:hAnsi="宋体" w:cs="宋体"/>
          <w:b/>
          <w:bCs/>
          <w:color w:val="auto"/>
          <w:sz w:val="24"/>
          <w:szCs w:val="24"/>
          <w:lang w:eastAsia="zh-CN"/>
        </w:rPr>
        <w:t>，</w:t>
      </w:r>
      <w:r>
        <w:rPr>
          <w:rFonts w:hint="eastAsia" w:ascii="宋体" w:hAnsi="宋体" w:eastAsia="宋体" w:cs="宋体"/>
          <w:b/>
          <w:bCs/>
          <w:color w:val="auto"/>
          <w:sz w:val="24"/>
          <w:szCs w:val="24"/>
          <w:lang w:eastAsia="zh-CN"/>
        </w:rPr>
        <w:t>日期为投标截止时间</w:t>
      </w:r>
      <w:r>
        <w:rPr>
          <w:rFonts w:hint="eastAsia" w:ascii="宋体" w:hAnsi="宋体" w:eastAsia="宋体" w:cs="宋体"/>
          <w:b/>
          <w:bCs/>
          <w:color w:val="auto"/>
          <w:sz w:val="24"/>
          <w:szCs w:val="24"/>
        </w:rPr>
        <w:t>。供应商自行准备</w:t>
      </w:r>
      <w:r>
        <w:rPr>
          <w:rFonts w:hint="eastAsia" w:ascii="宋体" w:hAnsi="宋体" w:eastAsia="宋体" w:cs="宋体"/>
          <w:b/>
          <w:bCs/>
          <w:color w:val="auto"/>
          <w:sz w:val="24"/>
          <w:szCs w:val="24"/>
          <w:lang w:eastAsia="zh-CN"/>
        </w:rPr>
        <w:t>，</w:t>
      </w:r>
      <w:r>
        <w:rPr>
          <w:rFonts w:hint="eastAsia" w:ascii="宋体" w:hAnsi="宋体" w:eastAsia="宋体" w:cs="宋体"/>
          <w:b/>
          <w:bCs/>
          <w:color w:val="auto"/>
          <w:sz w:val="24"/>
          <w:szCs w:val="24"/>
        </w:rPr>
        <w:t>不装订在响应文件中，现场递交。</w:t>
      </w:r>
    </w:p>
    <w:p w14:paraId="469C380E">
      <w:pPr>
        <w:adjustRightInd w:val="0"/>
        <w:snapToGrid w:val="0"/>
        <w:spacing w:line="360" w:lineRule="auto"/>
        <w:ind w:left="-88" w:leftChars="-42" w:firstLine="602" w:firstLineChars="250"/>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2、</w:t>
      </w:r>
      <w:r>
        <w:rPr>
          <w:rFonts w:hint="eastAsia" w:ascii="宋体" w:hAnsi="宋体" w:eastAsia="宋体" w:cs="宋体"/>
          <w:b/>
          <w:bCs/>
          <w:color w:val="auto"/>
          <w:sz w:val="24"/>
          <w:szCs w:val="24"/>
        </w:rPr>
        <w:t>分项报价明细表</w:t>
      </w:r>
      <w:r>
        <w:rPr>
          <w:rFonts w:hint="eastAsia" w:ascii="宋体" w:hAnsi="宋体" w:eastAsia="宋体" w:cs="宋体"/>
          <w:b/>
          <w:bCs/>
          <w:color w:val="auto"/>
          <w:sz w:val="24"/>
          <w:szCs w:val="24"/>
          <w:lang w:eastAsia="zh-CN"/>
        </w:rPr>
        <w:t>（最后报价），提供一式三份，</w:t>
      </w:r>
      <w:r>
        <w:rPr>
          <w:rFonts w:hint="eastAsia" w:ascii="宋体" w:hAnsi="宋体" w:eastAsia="宋体" w:cs="宋体"/>
          <w:b/>
          <w:bCs/>
          <w:color w:val="auto"/>
          <w:sz w:val="24"/>
          <w:szCs w:val="24"/>
        </w:rPr>
        <w:t>不装订在响应文件中，现场递交。</w:t>
      </w:r>
    </w:p>
    <w:p w14:paraId="1DA242A3">
      <w:pPr>
        <w:pStyle w:val="33"/>
        <w:rPr>
          <w:rFonts w:hint="default" w:ascii="宋体" w:hAnsi="宋体" w:eastAsia="宋体" w:cs="宋体"/>
          <w:color w:val="auto"/>
          <w:highlight w:val="none"/>
          <w:lang w:val="en-US" w:eastAsia="zh-CN"/>
        </w:rPr>
      </w:pPr>
    </w:p>
    <w:p w14:paraId="3883EE77">
      <w:pPr>
        <w:pStyle w:val="34"/>
        <w:rPr>
          <w:rFonts w:hint="default" w:ascii="宋体" w:hAnsi="宋体" w:eastAsia="宋体" w:cs="宋体"/>
          <w:color w:val="auto"/>
          <w:highlight w:val="none"/>
          <w:lang w:val="en-US" w:eastAsia="zh-CN"/>
        </w:rPr>
      </w:pPr>
    </w:p>
    <w:p w14:paraId="2C073EDE">
      <w:pPr>
        <w:pStyle w:val="35"/>
        <w:rPr>
          <w:rFonts w:hint="default" w:ascii="宋体" w:hAnsi="宋体" w:eastAsia="宋体" w:cs="宋体"/>
          <w:color w:val="auto"/>
          <w:highlight w:val="none"/>
          <w:lang w:val="en-US" w:eastAsia="zh-CN"/>
        </w:rPr>
      </w:pPr>
    </w:p>
    <w:p w14:paraId="430717B5">
      <w:pPr>
        <w:pStyle w:val="34"/>
        <w:rPr>
          <w:rFonts w:hint="default" w:ascii="宋体" w:hAnsi="宋体" w:eastAsia="宋体" w:cs="宋体"/>
          <w:color w:val="auto"/>
          <w:highlight w:val="none"/>
          <w:lang w:val="en-US" w:eastAsia="zh-CN"/>
        </w:rPr>
      </w:pPr>
    </w:p>
    <w:p w14:paraId="6D587BE0">
      <w:pPr>
        <w:pStyle w:val="35"/>
        <w:rPr>
          <w:rFonts w:hint="default"/>
          <w:lang w:val="en-US" w:eastAsia="zh-CN"/>
        </w:rPr>
      </w:pPr>
    </w:p>
    <w:p w14:paraId="03921D68">
      <w:pPr>
        <w:pStyle w:val="31"/>
        <w:rPr>
          <w:rFonts w:hint="eastAsia" w:ascii="宋体" w:hAnsi="宋体" w:eastAsia="宋体" w:cs="宋体"/>
          <w:color w:val="auto"/>
          <w:highlight w:val="none"/>
        </w:rPr>
      </w:pPr>
    </w:p>
    <w:p w14:paraId="157F9D28">
      <w:pPr>
        <w:pStyle w:val="31"/>
        <w:rPr>
          <w:rFonts w:hint="eastAsia" w:ascii="宋体" w:hAnsi="宋体" w:eastAsia="宋体" w:cs="宋体"/>
          <w:color w:val="auto"/>
          <w:highlight w:val="none"/>
        </w:rPr>
      </w:pPr>
    </w:p>
    <w:p w14:paraId="34F7AE97">
      <w:pPr>
        <w:pStyle w:val="31"/>
        <w:rPr>
          <w:rFonts w:hint="eastAsia" w:ascii="宋体" w:hAnsi="宋体" w:eastAsia="宋体" w:cs="宋体"/>
          <w:color w:val="auto"/>
          <w:highlight w:val="none"/>
        </w:rPr>
      </w:pPr>
    </w:p>
    <w:p w14:paraId="161777AB">
      <w:pPr>
        <w:pStyle w:val="31"/>
        <w:rPr>
          <w:rFonts w:hint="eastAsia" w:ascii="宋体" w:hAnsi="宋体" w:eastAsia="宋体" w:cs="宋体"/>
          <w:color w:val="auto"/>
          <w:highlight w:val="none"/>
        </w:rPr>
      </w:pPr>
    </w:p>
    <w:p w14:paraId="205D11F4">
      <w:pPr>
        <w:pStyle w:val="31"/>
        <w:rPr>
          <w:rFonts w:hint="eastAsia" w:ascii="宋体" w:hAnsi="宋体" w:eastAsia="宋体" w:cs="宋体"/>
          <w:color w:val="auto"/>
          <w:highlight w:val="none"/>
        </w:rPr>
      </w:pPr>
    </w:p>
    <w:p w14:paraId="25077411">
      <w:pPr>
        <w:pStyle w:val="31"/>
        <w:rPr>
          <w:rFonts w:hint="eastAsia" w:ascii="宋体" w:hAnsi="宋体" w:eastAsia="宋体" w:cs="宋体"/>
          <w:color w:val="auto"/>
          <w:highlight w:val="none"/>
        </w:rPr>
      </w:pPr>
    </w:p>
    <w:p w14:paraId="1CA6A1E4">
      <w:pPr>
        <w:pStyle w:val="31"/>
        <w:rPr>
          <w:rFonts w:hint="eastAsia" w:ascii="宋体" w:hAnsi="宋体" w:eastAsia="宋体" w:cs="宋体"/>
          <w:color w:val="auto"/>
          <w:highlight w:val="none"/>
        </w:rPr>
      </w:pPr>
    </w:p>
    <w:p w14:paraId="524AD8F2">
      <w:pPr>
        <w:pStyle w:val="30"/>
        <w:jc w:val="both"/>
      </w:pPr>
    </w:p>
    <w:sectPr>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embedRegular r:id="rId1" w:fontKey="{5F3B7022-257A-44EE-8F2E-4624CFDAA0D0}"/>
  </w:font>
  <w:font w:name="Arial">
    <w:panose1 w:val="020B0604020202020204"/>
    <w:charset w:val="01"/>
    <w:family w:val="swiss"/>
    <w:pitch w:val="default"/>
    <w:sig w:usb0="E0002EFF" w:usb1="C000785B" w:usb2="00000009" w:usb3="00000000" w:csb0="400001FF" w:csb1="FFFF0000"/>
    <w:embedRegular r:id="rId2" w:fontKey="{DA152E69-D70E-4FFD-AD1F-462C5CA4B9A4}"/>
  </w:font>
  <w:font w:name="黑体">
    <w:panose1 w:val="02010609060101010101"/>
    <w:charset w:val="86"/>
    <w:family w:val="auto"/>
    <w:pitch w:val="default"/>
    <w:sig w:usb0="800002BF" w:usb1="38CF7CFA" w:usb2="00000016" w:usb3="00000000" w:csb0="00040001" w:csb1="00000000"/>
    <w:embedRegular r:id="rId3" w:fontKey="{BDAFE5AD-CA25-4C32-8349-D44E5CE9C6BE}"/>
  </w:font>
  <w:font w:name="Courier New">
    <w:panose1 w:val="02070309020205020404"/>
    <w:charset w:val="01"/>
    <w:family w:val="modern"/>
    <w:pitch w:val="default"/>
    <w:sig w:usb0="E0002EFF" w:usb1="C0007843" w:usb2="00000009" w:usb3="00000000" w:csb0="400001FF" w:csb1="FFFF0000"/>
    <w:embedRegular r:id="rId4" w:fontKey="{B4195878-FE52-45AB-A915-6D126485721A}"/>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embedRegular r:id="rId5" w:fontKey="{2C4B3D0A-69BF-417D-AC1C-D1731CA8D4F0}"/>
  </w:font>
  <w:font w:name="新宋体">
    <w:panose1 w:val="02010609030101010101"/>
    <w:charset w:val="86"/>
    <w:family w:val="modern"/>
    <w:pitch w:val="default"/>
    <w:sig w:usb0="00000283" w:usb1="288F0000" w:usb2="00000006" w:usb3="00000000" w:csb0="00040001" w:csb1="00000000"/>
    <w:embedRegular r:id="rId6" w:fontKey="{3A40F904-41BE-4B89-81B5-A8A4BB82B47A}"/>
  </w:font>
  <w:font w:name="微软雅黑">
    <w:panose1 w:val="020B0503020204020204"/>
    <w:charset w:val="86"/>
    <w:family w:val="swiss"/>
    <w:pitch w:val="default"/>
    <w:sig w:usb0="80000287" w:usb1="2ACF3C50" w:usb2="00000016" w:usb3="00000000" w:csb0="0004001F" w:csb1="00000000"/>
    <w:embedRegular r:id="rId7" w:fontKey="{1B995E27-CFA1-44AB-9A8C-F5E18BC7B41A}"/>
  </w:font>
  <w:font w:name="楷体_GB2312">
    <w:panose1 w:val="02010609030101010101"/>
    <w:charset w:val="86"/>
    <w:family w:val="modern"/>
    <w:pitch w:val="default"/>
    <w:sig w:usb0="00000001" w:usb1="080E0000" w:usb2="00000000" w:usb3="00000000" w:csb0="00040000" w:csb1="00000000"/>
    <w:embedRegular r:id="rId8" w:fontKey="{B0DDBF35-21DB-436D-B22E-1FEA5E093323}"/>
  </w:font>
  <w:font w:name="仿宋">
    <w:panose1 w:val="02010609060101010101"/>
    <w:charset w:val="86"/>
    <w:family w:val="modern"/>
    <w:pitch w:val="default"/>
    <w:sig w:usb0="800002BF" w:usb1="38CF7CFA" w:usb2="00000016" w:usb3="00000000" w:csb0="00040001" w:csb1="00000000"/>
    <w:embedRegular r:id="rId9" w:fontKey="{3A98E111-8081-4547-BA24-3BE28E6BA553}"/>
  </w:font>
  <w:font w:name="Segoe UI">
    <w:panose1 w:val="020B0502040204020203"/>
    <w:charset w:val="00"/>
    <w:family w:val="auto"/>
    <w:pitch w:val="default"/>
    <w:sig w:usb0="E4002EFF" w:usb1="C000E47F" w:usb2="00000009" w:usb3="00000000" w:csb0="200001FF" w:csb1="00000000"/>
    <w:embedRegular r:id="rId10" w:fontKey="{BE8EFBA3-2E9A-41F6-847A-B52350081D30}"/>
  </w:font>
  <w:font w:name="华文中宋">
    <w:panose1 w:val="02010600040101010101"/>
    <w:charset w:val="86"/>
    <w:family w:val="auto"/>
    <w:pitch w:val="default"/>
    <w:sig w:usb0="00000287" w:usb1="080F0000" w:usb2="00000000" w:usb3="00000000" w:csb0="0004009F" w:csb1="DFD70000"/>
    <w:embedRegular r:id="rId11" w:fontKey="{DA376F08-7D39-438D-AF14-D22C1F10E8E2}"/>
  </w:font>
  <w:font w:name="WPSEMBED2">
    <w:panose1 w:val="02010609030101010101"/>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 w:name="WPSEMBED3">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0FAB38">
    <w:pPr>
      <w:pStyle w:val="15"/>
      <w:rPr>
        <w:rFonts w:hint="default"/>
        <w:sz w:val="15"/>
        <w:szCs w:val="15"/>
        <w:u w:val="none"/>
        <w:lang w:val="en-US" w:eastAsia="zh-CN"/>
      </w:rPr>
    </w:pPr>
    <w:r>
      <w:rPr>
        <w:sz w:val="15"/>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F7E049">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32</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1EF7E049">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32</w:t>
                    </w:r>
                    <w:r>
                      <w:rPr>
                        <w:rFonts w:hint="eastAsia"/>
                        <w:sz w:val="18"/>
                        <w:lang w:eastAsia="zh-CN"/>
                      </w:rPr>
                      <w:fldChar w:fldCharType="end"/>
                    </w:r>
                  </w:p>
                </w:txbxContent>
              </v:textbox>
            </v:shape>
          </w:pict>
        </mc:Fallback>
      </mc:AlternateContent>
    </w:r>
  </w:p>
  <w:p w14:paraId="71F5290E">
    <w:pPr>
      <w:pStyle w:val="15"/>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2CDD7">
    <w:pPr>
      <w:pStyle w:val="15"/>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D9F7640">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1D9F7640">
                    <w:pPr>
                      <w:pStyle w:val="1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49</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ADDCCA">
    <w:pPr>
      <w:pStyle w:val="4"/>
      <w:pBdr>
        <w:bottom w:val="dotted" w:color="auto" w:sz="4" w:space="1"/>
      </w:pBdr>
      <w:jc w:val="both"/>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CE8E0F"/>
    <w:multiLevelType w:val="singleLevel"/>
    <w:tmpl w:val="A3CE8E0F"/>
    <w:lvl w:ilvl="0" w:tentative="0">
      <w:start w:val="2"/>
      <w:numFmt w:val="chineseCounting"/>
      <w:suff w:val="nothing"/>
      <w:lvlText w:val="%1、"/>
      <w:lvlJc w:val="left"/>
      <w:rPr>
        <w:rFonts w:hint="eastAsia"/>
      </w:rPr>
    </w:lvl>
  </w:abstractNum>
  <w:abstractNum w:abstractNumId="1">
    <w:nsid w:val="A90B7A4D"/>
    <w:multiLevelType w:val="singleLevel"/>
    <w:tmpl w:val="A90B7A4D"/>
    <w:lvl w:ilvl="0" w:tentative="0">
      <w:start w:val="1"/>
      <w:numFmt w:val="decimal"/>
      <w:lvlText w:val="%1."/>
      <w:lvlJc w:val="left"/>
      <w:pPr>
        <w:ind w:left="425" w:hanging="425"/>
      </w:pPr>
      <w:rPr>
        <w:rFonts w:hint="default"/>
      </w:rPr>
    </w:lvl>
  </w:abstractNum>
  <w:abstractNum w:abstractNumId="2">
    <w:nsid w:val="DDBD0A90"/>
    <w:multiLevelType w:val="singleLevel"/>
    <w:tmpl w:val="DDBD0A90"/>
    <w:lvl w:ilvl="0" w:tentative="0">
      <w:start w:val="3"/>
      <w:numFmt w:val="chineseCounting"/>
      <w:suff w:val="space"/>
      <w:lvlText w:val="第%1章"/>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2ODk4NjVlNDYxYjhiZWUwZWUwM2Y1NjJiYmM4OGUifQ=="/>
  </w:docVars>
  <w:rsids>
    <w:rsidRoot w:val="5E3D57DD"/>
    <w:rsid w:val="000E328E"/>
    <w:rsid w:val="011D2710"/>
    <w:rsid w:val="01AB2F42"/>
    <w:rsid w:val="01BB652E"/>
    <w:rsid w:val="01BE7CDC"/>
    <w:rsid w:val="021E12BB"/>
    <w:rsid w:val="021F0CD0"/>
    <w:rsid w:val="022B0CDA"/>
    <w:rsid w:val="0247792B"/>
    <w:rsid w:val="025253ED"/>
    <w:rsid w:val="025D5752"/>
    <w:rsid w:val="028077D7"/>
    <w:rsid w:val="02916D3D"/>
    <w:rsid w:val="02B10198"/>
    <w:rsid w:val="02E773BA"/>
    <w:rsid w:val="031C5945"/>
    <w:rsid w:val="039B2A77"/>
    <w:rsid w:val="03A82891"/>
    <w:rsid w:val="041F6314"/>
    <w:rsid w:val="04703157"/>
    <w:rsid w:val="049347EE"/>
    <w:rsid w:val="04E2157A"/>
    <w:rsid w:val="05432019"/>
    <w:rsid w:val="060C720A"/>
    <w:rsid w:val="06580AAB"/>
    <w:rsid w:val="06CA7ADB"/>
    <w:rsid w:val="06D85636"/>
    <w:rsid w:val="06F60BC9"/>
    <w:rsid w:val="070E4326"/>
    <w:rsid w:val="071679E0"/>
    <w:rsid w:val="0728439F"/>
    <w:rsid w:val="0731508C"/>
    <w:rsid w:val="073F3B42"/>
    <w:rsid w:val="077706A0"/>
    <w:rsid w:val="07814D03"/>
    <w:rsid w:val="07B86684"/>
    <w:rsid w:val="07F80D9C"/>
    <w:rsid w:val="080B255E"/>
    <w:rsid w:val="08386F74"/>
    <w:rsid w:val="08730D0D"/>
    <w:rsid w:val="08DA06D9"/>
    <w:rsid w:val="08E875B6"/>
    <w:rsid w:val="091A3441"/>
    <w:rsid w:val="091C32AD"/>
    <w:rsid w:val="094D3B2E"/>
    <w:rsid w:val="09A06236"/>
    <w:rsid w:val="09CD6411"/>
    <w:rsid w:val="0A2B1487"/>
    <w:rsid w:val="0A601431"/>
    <w:rsid w:val="0B084C0E"/>
    <w:rsid w:val="0B2503D1"/>
    <w:rsid w:val="0B946E2D"/>
    <w:rsid w:val="0BF23041"/>
    <w:rsid w:val="0C3C774B"/>
    <w:rsid w:val="0C445556"/>
    <w:rsid w:val="0C8A3D27"/>
    <w:rsid w:val="0CC2383E"/>
    <w:rsid w:val="0D096AD5"/>
    <w:rsid w:val="0D0B282C"/>
    <w:rsid w:val="0D4D471F"/>
    <w:rsid w:val="0E2350DD"/>
    <w:rsid w:val="0E5539FC"/>
    <w:rsid w:val="0E5D3502"/>
    <w:rsid w:val="0E6B2B88"/>
    <w:rsid w:val="0E7C137B"/>
    <w:rsid w:val="0E8028E9"/>
    <w:rsid w:val="0F195A7D"/>
    <w:rsid w:val="0F2B249C"/>
    <w:rsid w:val="0F510C48"/>
    <w:rsid w:val="0F673589"/>
    <w:rsid w:val="0FB35ED0"/>
    <w:rsid w:val="0FDF3B00"/>
    <w:rsid w:val="10035D63"/>
    <w:rsid w:val="102A2753"/>
    <w:rsid w:val="10870A1A"/>
    <w:rsid w:val="109D0D00"/>
    <w:rsid w:val="109E2422"/>
    <w:rsid w:val="10B63822"/>
    <w:rsid w:val="10B959E3"/>
    <w:rsid w:val="10D4591E"/>
    <w:rsid w:val="10F908D0"/>
    <w:rsid w:val="1107487C"/>
    <w:rsid w:val="11670CF9"/>
    <w:rsid w:val="116752E1"/>
    <w:rsid w:val="11960C37"/>
    <w:rsid w:val="11A028C6"/>
    <w:rsid w:val="11E35831"/>
    <w:rsid w:val="11E46860"/>
    <w:rsid w:val="1213070C"/>
    <w:rsid w:val="128867F5"/>
    <w:rsid w:val="12CC6B70"/>
    <w:rsid w:val="1315743D"/>
    <w:rsid w:val="135147A5"/>
    <w:rsid w:val="139A7E7D"/>
    <w:rsid w:val="13A60826"/>
    <w:rsid w:val="13D92FCC"/>
    <w:rsid w:val="14061F6E"/>
    <w:rsid w:val="1420499A"/>
    <w:rsid w:val="142919D6"/>
    <w:rsid w:val="147A4EBE"/>
    <w:rsid w:val="14C069D7"/>
    <w:rsid w:val="1587700C"/>
    <w:rsid w:val="159118DD"/>
    <w:rsid w:val="15A97D57"/>
    <w:rsid w:val="15B6458E"/>
    <w:rsid w:val="15E55F98"/>
    <w:rsid w:val="15F75CCA"/>
    <w:rsid w:val="15FE6B34"/>
    <w:rsid w:val="16624767"/>
    <w:rsid w:val="168F1F6A"/>
    <w:rsid w:val="16D57191"/>
    <w:rsid w:val="17B04FB2"/>
    <w:rsid w:val="17B16ADF"/>
    <w:rsid w:val="180E3782"/>
    <w:rsid w:val="181C42C0"/>
    <w:rsid w:val="18AD0992"/>
    <w:rsid w:val="18B74909"/>
    <w:rsid w:val="192F5427"/>
    <w:rsid w:val="194815BF"/>
    <w:rsid w:val="19690972"/>
    <w:rsid w:val="1975680B"/>
    <w:rsid w:val="199A532D"/>
    <w:rsid w:val="19A6447F"/>
    <w:rsid w:val="1A172E8F"/>
    <w:rsid w:val="1A3348E1"/>
    <w:rsid w:val="1A34665D"/>
    <w:rsid w:val="1A407E49"/>
    <w:rsid w:val="1AB50188"/>
    <w:rsid w:val="1ABD0EFF"/>
    <w:rsid w:val="1ABE68F2"/>
    <w:rsid w:val="1AF42A2F"/>
    <w:rsid w:val="1B207A2A"/>
    <w:rsid w:val="1B263028"/>
    <w:rsid w:val="1B54650C"/>
    <w:rsid w:val="1B917955"/>
    <w:rsid w:val="1B945F72"/>
    <w:rsid w:val="1BBD3EBB"/>
    <w:rsid w:val="1BBD6807"/>
    <w:rsid w:val="1BDF63D0"/>
    <w:rsid w:val="1C1338F2"/>
    <w:rsid w:val="1C1460BD"/>
    <w:rsid w:val="1C542229"/>
    <w:rsid w:val="1C6E16DF"/>
    <w:rsid w:val="1C9D6E1F"/>
    <w:rsid w:val="1CA15D28"/>
    <w:rsid w:val="1CA276A0"/>
    <w:rsid w:val="1CDE0AA8"/>
    <w:rsid w:val="1CDF72B4"/>
    <w:rsid w:val="1CF15934"/>
    <w:rsid w:val="1D3654F9"/>
    <w:rsid w:val="1D3E7597"/>
    <w:rsid w:val="1D583B9A"/>
    <w:rsid w:val="1D63106A"/>
    <w:rsid w:val="1D65103D"/>
    <w:rsid w:val="1D7F5C91"/>
    <w:rsid w:val="1D9D18DB"/>
    <w:rsid w:val="1DBE74CC"/>
    <w:rsid w:val="1DC7384C"/>
    <w:rsid w:val="1DE435B5"/>
    <w:rsid w:val="1E236FB7"/>
    <w:rsid w:val="1E2C1E47"/>
    <w:rsid w:val="1E4F2005"/>
    <w:rsid w:val="1EAA4EF6"/>
    <w:rsid w:val="1EB10221"/>
    <w:rsid w:val="1F5D1724"/>
    <w:rsid w:val="1F735179"/>
    <w:rsid w:val="1F785344"/>
    <w:rsid w:val="1F8D7CB5"/>
    <w:rsid w:val="1FA03FDC"/>
    <w:rsid w:val="1FE41DB5"/>
    <w:rsid w:val="1FEA3E0D"/>
    <w:rsid w:val="20346FAE"/>
    <w:rsid w:val="2083002C"/>
    <w:rsid w:val="20A23CD4"/>
    <w:rsid w:val="20F17703"/>
    <w:rsid w:val="211C2A3D"/>
    <w:rsid w:val="21511635"/>
    <w:rsid w:val="21BC13EC"/>
    <w:rsid w:val="21F60DC4"/>
    <w:rsid w:val="221427C3"/>
    <w:rsid w:val="228778A7"/>
    <w:rsid w:val="22DD27BF"/>
    <w:rsid w:val="233C481F"/>
    <w:rsid w:val="234C4F83"/>
    <w:rsid w:val="23580746"/>
    <w:rsid w:val="23706277"/>
    <w:rsid w:val="237A70F6"/>
    <w:rsid w:val="243C6D13"/>
    <w:rsid w:val="2451231B"/>
    <w:rsid w:val="249D163D"/>
    <w:rsid w:val="24DE4BA7"/>
    <w:rsid w:val="24E7002B"/>
    <w:rsid w:val="24F276F4"/>
    <w:rsid w:val="2509592E"/>
    <w:rsid w:val="252635B1"/>
    <w:rsid w:val="25670CAF"/>
    <w:rsid w:val="25842A1A"/>
    <w:rsid w:val="25A33718"/>
    <w:rsid w:val="25B9722C"/>
    <w:rsid w:val="260E30CD"/>
    <w:rsid w:val="264B22C0"/>
    <w:rsid w:val="273214E4"/>
    <w:rsid w:val="273C2D68"/>
    <w:rsid w:val="27C563FC"/>
    <w:rsid w:val="27D868C2"/>
    <w:rsid w:val="281E774D"/>
    <w:rsid w:val="282204CE"/>
    <w:rsid w:val="282D6B22"/>
    <w:rsid w:val="28433C79"/>
    <w:rsid w:val="28542C29"/>
    <w:rsid w:val="28706D19"/>
    <w:rsid w:val="288F4098"/>
    <w:rsid w:val="28A0157A"/>
    <w:rsid w:val="2917763D"/>
    <w:rsid w:val="29394647"/>
    <w:rsid w:val="293D2F41"/>
    <w:rsid w:val="29BC7517"/>
    <w:rsid w:val="2A136DD0"/>
    <w:rsid w:val="2A4C22DC"/>
    <w:rsid w:val="2A77629D"/>
    <w:rsid w:val="2AA961C1"/>
    <w:rsid w:val="2AC71354"/>
    <w:rsid w:val="2AC727E1"/>
    <w:rsid w:val="2B23031D"/>
    <w:rsid w:val="2BCC4DE5"/>
    <w:rsid w:val="2BD33917"/>
    <w:rsid w:val="2C280B4A"/>
    <w:rsid w:val="2CA240F5"/>
    <w:rsid w:val="2CD75FA9"/>
    <w:rsid w:val="2CFB0F00"/>
    <w:rsid w:val="2D023DE9"/>
    <w:rsid w:val="2D5E0162"/>
    <w:rsid w:val="2D654F01"/>
    <w:rsid w:val="2DB23190"/>
    <w:rsid w:val="2E475477"/>
    <w:rsid w:val="2E6C5B80"/>
    <w:rsid w:val="2E7C1CB7"/>
    <w:rsid w:val="2EBC68E1"/>
    <w:rsid w:val="2F1C4851"/>
    <w:rsid w:val="2F2E7BAC"/>
    <w:rsid w:val="2FBB24A8"/>
    <w:rsid w:val="300F6B1B"/>
    <w:rsid w:val="30617CD0"/>
    <w:rsid w:val="30CF183D"/>
    <w:rsid w:val="3116611C"/>
    <w:rsid w:val="318C5DD7"/>
    <w:rsid w:val="31A71DB9"/>
    <w:rsid w:val="31B235DF"/>
    <w:rsid w:val="31B311EB"/>
    <w:rsid w:val="32865812"/>
    <w:rsid w:val="3287776E"/>
    <w:rsid w:val="32A30440"/>
    <w:rsid w:val="32CA5376"/>
    <w:rsid w:val="33011EB6"/>
    <w:rsid w:val="330F4EB2"/>
    <w:rsid w:val="33676288"/>
    <w:rsid w:val="33D566E4"/>
    <w:rsid w:val="33DD5CF8"/>
    <w:rsid w:val="3469227C"/>
    <w:rsid w:val="34E51C25"/>
    <w:rsid w:val="34E645EB"/>
    <w:rsid w:val="34EA6931"/>
    <w:rsid w:val="34F457B7"/>
    <w:rsid w:val="34FF7FB3"/>
    <w:rsid w:val="3518616E"/>
    <w:rsid w:val="352B5D38"/>
    <w:rsid w:val="3551010E"/>
    <w:rsid w:val="359073FD"/>
    <w:rsid w:val="35A62A37"/>
    <w:rsid w:val="35D12FA0"/>
    <w:rsid w:val="371033E4"/>
    <w:rsid w:val="372F7B62"/>
    <w:rsid w:val="374C56BA"/>
    <w:rsid w:val="37A50ADD"/>
    <w:rsid w:val="37A97077"/>
    <w:rsid w:val="37E61075"/>
    <w:rsid w:val="381A678C"/>
    <w:rsid w:val="38512091"/>
    <w:rsid w:val="385B0EB5"/>
    <w:rsid w:val="386341A5"/>
    <w:rsid w:val="388A0CF8"/>
    <w:rsid w:val="38956FD1"/>
    <w:rsid w:val="39135BEB"/>
    <w:rsid w:val="39200B58"/>
    <w:rsid w:val="395968D8"/>
    <w:rsid w:val="399B7602"/>
    <w:rsid w:val="39A45694"/>
    <w:rsid w:val="39BA3D43"/>
    <w:rsid w:val="39BD78E5"/>
    <w:rsid w:val="39E127FB"/>
    <w:rsid w:val="3A0856F8"/>
    <w:rsid w:val="3A3653A3"/>
    <w:rsid w:val="3A86417A"/>
    <w:rsid w:val="3A873E2F"/>
    <w:rsid w:val="3ABC2DA8"/>
    <w:rsid w:val="3AC83806"/>
    <w:rsid w:val="3AD93192"/>
    <w:rsid w:val="3AE721AB"/>
    <w:rsid w:val="3AF70088"/>
    <w:rsid w:val="3B613298"/>
    <w:rsid w:val="3BC23D34"/>
    <w:rsid w:val="3BCA420D"/>
    <w:rsid w:val="3BF142E1"/>
    <w:rsid w:val="3BF245E0"/>
    <w:rsid w:val="3BF458D8"/>
    <w:rsid w:val="3C7D6F83"/>
    <w:rsid w:val="3CA07775"/>
    <w:rsid w:val="3CAC64BC"/>
    <w:rsid w:val="3D36509F"/>
    <w:rsid w:val="3D4E30BB"/>
    <w:rsid w:val="3DBD40C9"/>
    <w:rsid w:val="3DDA6CC0"/>
    <w:rsid w:val="3E1E243F"/>
    <w:rsid w:val="3E697195"/>
    <w:rsid w:val="3E6F03EE"/>
    <w:rsid w:val="3E6F5A82"/>
    <w:rsid w:val="3EC11717"/>
    <w:rsid w:val="3EE04FE7"/>
    <w:rsid w:val="3EEA4CAD"/>
    <w:rsid w:val="3F11501B"/>
    <w:rsid w:val="3F7739A6"/>
    <w:rsid w:val="3F8C706C"/>
    <w:rsid w:val="3FB573E9"/>
    <w:rsid w:val="403D1BB3"/>
    <w:rsid w:val="406E7665"/>
    <w:rsid w:val="408A210A"/>
    <w:rsid w:val="40A32C46"/>
    <w:rsid w:val="41620EE6"/>
    <w:rsid w:val="418A7E49"/>
    <w:rsid w:val="419A4E71"/>
    <w:rsid w:val="41BE2F3B"/>
    <w:rsid w:val="41C14458"/>
    <w:rsid w:val="41CD07B6"/>
    <w:rsid w:val="41E13518"/>
    <w:rsid w:val="42031963"/>
    <w:rsid w:val="42371EF4"/>
    <w:rsid w:val="425036E9"/>
    <w:rsid w:val="425C5507"/>
    <w:rsid w:val="426D4AB6"/>
    <w:rsid w:val="428D5A4B"/>
    <w:rsid w:val="429D2545"/>
    <w:rsid w:val="42B477D9"/>
    <w:rsid w:val="42C317CA"/>
    <w:rsid w:val="42E11CDE"/>
    <w:rsid w:val="4330157E"/>
    <w:rsid w:val="43AC60CD"/>
    <w:rsid w:val="43B31B54"/>
    <w:rsid w:val="43B64877"/>
    <w:rsid w:val="43BB4B1F"/>
    <w:rsid w:val="43E35A7F"/>
    <w:rsid w:val="447A1390"/>
    <w:rsid w:val="449A38EE"/>
    <w:rsid w:val="44AF39A5"/>
    <w:rsid w:val="44CE5142"/>
    <w:rsid w:val="44F925AE"/>
    <w:rsid w:val="45156B69"/>
    <w:rsid w:val="45337C20"/>
    <w:rsid w:val="453C2397"/>
    <w:rsid w:val="455F029C"/>
    <w:rsid w:val="45BD3936"/>
    <w:rsid w:val="45D82C3A"/>
    <w:rsid w:val="46135B0E"/>
    <w:rsid w:val="4620098C"/>
    <w:rsid w:val="465950FE"/>
    <w:rsid w:val="466D368E"/>
    <w:rsid w:val="468E50F1"/>
    <w:rsid w:val="469C637D"/>
    <w:rsid w:val="46B3080E"/>
    <w:rsid w:val="47371880"/>
    <w:rsid w:val="476F27DD"/>
    <w:rsid w:val="47B06392"/>
    <w:rsid w:val="47B90DF4"/>
    <w:rsid w:val="47E646D5"/>
    <w:rsid w:val="47E719DE"/>
    <w:rsid w:val="47F70DFB"/>
    <w:rsid w:val="48117779"/>
    <w:rsid w:val="48551202"/>
    <w:rsid w:val="48625D20"/>
    <w:rsid w:val="487064F3"/>
    <w:rsid w:val="48AB0AA3"/>
    <w:rsid w:val="48AB4B92"/>
    <w:rsid w:val="48C34D1D"/>
    <w:rsid w:val="49231E57"/>
    <w:rsid w:val="493C5AFF"/>
    <w:rsid w:val="49D61C5A"/>
    <w:rsid w:val="49DB5C5A"/>
    <w:rsid w:val="4A1801F2"/>
    <w:rsid w:val="4A2506E9"/>
    <w:rsid w:val="4A2745E2"/>
    <w:rsid w:val="4A4D4F05"/>
    <w:rsid w:val="4A5256BC"/>
    <w:rsid w:val="4ABB7232"/>
    <w:rsid w:val="4ADA20A4"/>
    <w:rsid w:val="4B82486E"/>
    <w:rsid w:val="4C4B0E1A"/>
    <w:rsid w:val="4C596550"/>
    <w:rsid w:val="4C952942"/>
    <w:rsid w:val="4CE65DD8"/>
    <w:rsid w:val="4D006CD6"/>
    <w:rsid w:val="4D3161C8"/>
    <w:rsid w:val="4D392F3F"/>
    <w:rsid w:val="4D414B55"/>
    <w:rsid w:val="4D651354"/>
    <w:rsid w:val="4DA71806"/>
    <w:rsid w:val="4DA9785D"/>
    <w:rsid w:val="4DBD72EA"/>
    <w:rsid w:val="4DC66404"/>
    <w:rsid w:val="4DE9540A"/>
    <w:rsid w:val="4DF95E10"/>
    <w:rsid w:val="4DFF3331"/>
    <w:rsid w:val="4DFF4A4A"/>
    <w:rsid w:val="4E2D2ACB"/>
    <w:rsid w:val="4E313FB6"/>
    <w:rsid w:val="4E48397B"/>
    <w:rsid w:val="4E6942C7"/>
    <w:rsid w:val="4E7D32B3"/>
    <w:rsid w:val="4EF473DA"/>
    <w:rsid w:val="4F8705B8"/>
    <w:rsid w:val="4FC327BB"/>
    <w:rsid w:val="4FC55704"/>
    <w:rsid w:val="4FC632C8"/>
    <w:rsid w:val="4FCB023A"/>
    <w:rsid w:val="4FE235A1"/>
    <w:rsid w:val="4FE31BD1"/>
    <w:rsid w:val="500C01F0"/>
    <w:rsid w:val="5049529A"/>
    <w:rsid w:val="50720007"/>
    <w:rsid w:val="50A925E2"/>
    <w:rsid w:val="50B90D2E"/>
    <w:rsid w:val="517D0072"/>
    <w:rsid w:val="5195606A"/>
    <w:rsid w:val="5199149F"/>
    <w:rsid w:val="51B46A5F"/>
    <w:rsid w:val="51C23AEC"/>
    <w:rsid w:val="51EB122E"/>
    <w:rsid w:val="523F639A"/>
    <w:rsid w:val="52454EC8"/>
    <w:rsid w:val="52BC7864"/>
    <w:rsid w:val="52E7699A"/>
    <w:rsid w:val="53324F02"/>
    <w:rsid w:val="533617C4"/>
    <w:rsid w:val="53BD4725"/>
    <w:rsid w:val="540A5154"/>
    <w:rsid w:val="541F52BE"/>
    <w:rsid w:val="543419FA"/>
    <w:rsid w:val="54397CC8"/>
    <w:rsid w:val="54E14138"/>
    <w:rsid w:val="54F11CA2"/>
    <w:rsid w:val="55144573"/>
    <w:rsid w:val="5529082A"/>
    <w:rsid w:val="555A4192"/>
    <w:rsid w:val="55716D6B"/>
    <w:rsid w:val="55727683"/>
    <w:rsid w:val="55D57A22"/>
    <w:rsid w:val="55E62292"/>
    <w:rsid w:val="56153289"/>
    <w:rsid w:val="562540F6"/>
    <w:rsid w:val="56B955C1"/>
    <w:rsid w:val="570E46EB"/>
    <w:rsid w:val="577D34BF"/>
    <w:rsid w:val="57A11852"/>
    <w:rsid w:val="58397700"/>
    <w:rsid w:val="583B386D"/>
    <w:rsid w:val="583D3C73"/>
    <w:rsid w:val="58AF1221"/>
    <w:rsid w:val="58EF11D3"/>
    <w:rsid w:val="58FC2F6D"/>
    <w:rsid w:val="592F3822"/>
    <w:rsid w:val="59681E07"/>
    <w:rsid w:val="59741916"/>
    <w:rsid w:val="59D8054C"/>
    <w:rsid w:val="5A02778E"/>
    <w:rsid w:val="5AAB580B"/>
    <w:rsid w:val="5AD50464"/>
    <w:rsid w:val="5B1E7D8B"/>
    <w:rsid w:val="5B24582E"/>
    <w:rsid w:val="5B7157F5"/>
    <w:rsid w:val="5B7831B9"/>
    <w:rsid w:val="5BE45CBE"/>
    <w:rsid w:val="5BF920F3"/>
    <w:rsid w:val="5BF92692"/>
    <w:rsid w:val="5C782073"/>
    <w:rsid w:val="5CAF7BE3"/>
    <w:rsid w:val="5D535541"/>
    <w:rsid w:val="5D693F5E"/>
    <w:rsid w:val="5D8641B9"/>
    <w:rsid w:val="5D9526A0"/>
    <w:rsid w:val="5DBA3F20"/>
    <w:rsid w:val="5DC42CB0"/>
    <w:rsid w:val="5DFE684C"/>
    <w:rsid w:val="5E037058"/>
    <w:rsid w:val="5E3D57DD"/>
    <w:rsid w:val="5E422641"/>
    <w:rsid w:val="5E465134"/>
    <w:rsid w:val="5E67459F"/>
    <w:rsid w:val="5E742B47"/>
    <w:rsid w:val="5ED34732"/>
    <w:rsid w:val="5F0762DE"/>
    <w:rsid w:val="5F092468"/>
    <w:rsid w:val="5FB306CD"/>
    <w:rsid w:val="5FBE1A2F"/>
    <w:rsid w:val="5FBE6167"/>
    <w:rsid w:val="5FE5129B"/>
    <w:rsid w:val="60561D75"/>
    <w:rsid w:val="60664885"/>
    <w:rsid w:val="607D7362"/>
    <w:rsid w:val="609B4520"/>
    <w:rsid w:val="609B6051"/>
    <w:rsid w:val="60AA1089"/>
    <w:rsid w:val="60E67AA7"/>
    <w:rsid w:val="614319DA"/>
    <w:rsid w:val="6167298A"/>
    <w:rsid w:val="61C33F4F"/>
    <w:rsid w:val="62176588"/>
    <w:rsid w:val="62846013"/>
    <w:rsid w:val="62B219E3"/>
    <w:rsid w:val="62CB657A"/>
    <w:rsid w:val="62D02A70"/>
    <w:rsid w:val="62E41FD6"/>
    <w:rsid w:val="62F61B9F"/>
    <w:rsid w:val="62FB656D"/>
    <w:rsid w:val="62FC6892"/>
    <w:rsid w:val="63BF7EFE"/>
    <w:rsid w:val="641E67FE"/>
    <w:rsid w:val="643F33FF"/>
    <w:rsid w:val="64B42B9D"/>
    <w:rsid w:val="64D370D3"/>
    <w:rsid w:val="64FC4321"/>
    <w:rsid w:val="655941F7"/>
    <w:rsid w:val="656D0892"/>
    <w:rsid w:val="65DD0915"/>
    <w:rsid w:val="65ED7087"/>
    <w:rsid w:val="66270337"/>
    <w:rsid w:val="66342E48"/>
    <w:rsid w:val="665D6020"/>
    <w:rsid w:val="668768FB"/>
    <w:rsid w:val="66B6746E"/>
    <w:rsid w:val="66B716E1"/>
    <w:rsid w:val="67070752"/>
    <w:rsid w:val="675F4A95"/>
    <w:rsid w:val="678543D4"/>
    <w:rsid w:val="68731E99"/>
    <w:rsid w:val="687920A3"/>
    <w:rsid w:val="68AE3890"/>
    <w:rsid w:val="68C857DA"/>
    <w:rsid w:val="68D10F48"/>
    <w:rsid w:val="69132EFA"/>
    <w:rsid w:val="69643755"/>
    <w:rsid w:val="6981713F"/>
    <w:rsid w:val="69EB567B"/>
    <w:rsid w:val="6A37335C"/>
    <w:rsid w:val="6A836AA6"/>
    <w:rsid w:val="6A9426E7"/>
    <w:rsid w:val="6AAC3D2F"/>
    <w:rsid w:val="6AAC5C8C"/>
    <w:rsid w:val="6B1337D6"/>
    <w:rsid w:val="6B1B32C1"/>
    <w:rsid w:val="6B55550B"/>
    <w:rsid w:val="6B5976B1"/>
    <w:rsid w:val="6B7F6095"/>
    <w:rsid w:val="6B871B00"/>
    <w:rsid w:val="6B9A23FA"/>
    <w:rsid w:val="6BD017F7"/>
    <w:rsid w:val="6BDF17E9"/>
    <w:rsid w:val="6C065E75"/>
    <w:rsid w:val="6C116C52"/>
    <w:rsid w:val="6C3220B3"/>
    <w:rsid w:val="6C3A15C9"/>
    <w:rsid w:val="6C5934D4"/>
    <w:rsid w:val="6C9D59D9"/>
    <w:rsid w:val="6CA95923"/>
    <w:rsid w:val="6CB447E2"/>
    <w:rsid w:val="6CBB7FA4"/>
    <w:rsid w:val="6CDD760A"/>
    <w:rsid w:val="6D0C0C9F"/>
    <w:rsid w:val="6D535020"/>
    <w:rsid w:val="6D590263"/>
    <w:rsid w:val="6D6E58A4"/>
    <w:rsid w:val="6D7454CC"/>
    <w:rsid w:val="6DA05FDD"/>
    <w:rsid w:val="6E277708"/>
    <w:rsid w:val="6E42314A"/>
    <w:rsid w:val="6E971ED7"/>
    <w:rsid w:val="6E9A1A96"/>
    <w:rsid w:val="6F0A664C"/>
    <w:rsid w:val="6F4A7AEE"/>
    <w:rsid w:val="6F651BF7"/>
    <w:rsid w:val="6F6A2E0E"/>
    <w:rsid w:val="6FED695D"/>
    <w:rsid w:val="702971FE"/>
    <w:rsid w:val="706E4EB9"/>
    <w:rsid w:val="70D15B5C"/>
    <w:rsid w:val="71063702"/>
    <w:rsid w:val="711377F9"/>
    <w:rsid w:val="712C2BC5"/>
    <w:rsid w:val="712C2C7D"/>
    <w:rsid w:val="71342598"/>
    <w:rsid w:val="71567760"/>
    <w:rsid w:val="715D50AD"/>
    <w:rsid w:val="71EA47E8"/>
    <w:rsid w:val="72406DF0"/>
    <w:rsid w:val="724431FE"/>
    <w:rsid w:val="724B2A47"/>
    <w:rsid w:val="724E4E99"/>
    <w:rsid w:val="726D17E8"/>
    <w:rsid w:val="730E64E0"/>
    <w:rsid w:val="73535A03"/>
    <w:rsid w:val="73B66A69"/>
    <w:rsid w:val="73D30FCB"/>
    <w:rsid w:val="747F5E7C"/>
    <w:rsid w:val="749154A1"/>
    <w:rsid w:val="74EA2DDB"/>
    <w:rsid w:val="74F0345F"/>
    <w:rsid w:val="75B113EA"/>
    <w:rsid w:val="75D83B56"/>
    <w:rsid w:val="770E3B60"/>
    <w:rsid w:val="771A18F7"/>
    <w:rsid w:val="775D016B"/>
    <w:rsid w:val="77694FEE"/>
    <w:rsid w:val="77B03882"/>
    <w:rsid w:val="77DF4EFB"/>
    <w:rsid w:val="782541D6"/>
    <w:rsid w:val="78796063"/>
    <w:rsid w:val="78976B7D"/>
    <w:rsid w:val="78D7094F"/>
    <w:rsid w:val="79044F85"/>
    <w:rsid w:val="793B72C0"/>
    <w:rsid w:val="797C5CC9"/>
    <w:rsid w:val="79D044EF"/>
    <w:rsid w:val="79D22649"/>
    <w:rsid w:val="79E92FC2"/>
    <w:rsid w:val="7A672693"/>
    <w:rsid w:val="7ADA2648"/>
    <w:rsid w:val="7AE65F68"/>
    <w:rsid w:val="7B51102C"/>
    <w:rsid w:val="7BC260B9"/>
    <w:rsid w:val="7C087EA8"/>
    <w:rsid w:val="7C1D3B38"/>
    <w:rsid w:val="7C341DB2"/>
    <w:rsid w:val="7CA64690"/>
    <w:rsid w:val="7D086042"/>
    <w:rsid w:val="7D2F3C22"/>
    <w:rsid w:val="7D50571A"/>
    <w:rsid w:val="7D742D4D"/>
    <w:rsid w:val="7DD37ADF"/>
    <w:rsid w:val="7DF4461C"/>
    <w:rsid w:val="7E1B6763"/>
    <w:rsid w:val="7E3A1362"/>
    <w:rsid w:val="7E7D6646"/>
    <w:rsid w:val="7E954E6A"/>
    <w:rsid w:val="7EAE573C"/>
    <w:rsid w:val="7FCB4B8E"/>
    <w:rsid w:val="7FE16BAA"/>
    <w:rsid w:val="7FE63A7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3"/>
    <w:autoRedefine/>
    <w:qFormat/>
    <w:uiPriority w:val="0"/>
    <w:pPr>
      <w:keepNext/>
      <w:jc w:val="center"/>
    </w:pPr>
    <w:rPr>
      <w:rFonts w:ascii="Cambria" w:hAnsi="Cambria"/>
      <w:b/>
      <w:kern w:val="32"/>
      <w:sz w:val="32"/>
    </w:rPr>
  </w:style>
  <w:style w:type="paragraph" w:styleId="5">
    <w:name w:val="heading 2"/>
    <w:basedOn w:val="1"/>
    <w:next w:val="1"/>
    <w:autoRedefine/>
    <w:qFormat/>
    <w:uiPriority w:val="0"/>
    <w:pPr>
      <w:keepNext/>
      <w:keepLines/>
      <w:spacing w:line="360" w:lineRule="auto"/>
    </w:pPr>
    <w:rPr>
      <w:rFonts w:ascii="Cambria" w:hAnsi="Cambria" w:eastAsia="宋体"/>
      <w:b/>
      <w:kern w:val="2"/>
      <w:sz w:val="32"/>
    </w:rPr>
  </w:style>
  <w:style w:type="paragraph" w:styleId="6">
    <w:name w:val="heading 3"/>
    <w:basedOn w:val="1"/>
    <w:next w:val="1"/>
    <w:autoRedefine/>
    <w:qFormat/>
    <w:uiPriority w:val="0"/>
    <w:pPr>
      <w:keepNext/>
      <w:keepLines/>
      <w:widowControl w:val="0"/>
      <w:adjustRightInd/>
      <w:snapToGrid/>
      <w:spacing w:before="260" w:after="260" w:line="416" w:lineRule="auto"/>
      <w:jc w:val="both"/>
      <w:outlineLvl w:val="2"/>
    </w:pPr>
    <w:rPr>
      <w:rFonts w:ascii="Times New Roman" w:hAnsi="Times New Roman" w:eastAsia="宋体" w:cs="Times New Roman"/>
      <w:b/>
      <w:bCs/>
      <w:kern w:val="2"/>
      <w:sz w:val="32"/>
      <w:szCs w:val="32"/>
    </w:rPr>
  </w:style>
  <w:style w:type="character" w:default="1" w:styleId="24">
    <w:name w:val="Default Paragraph Font"/>
    <w:autoRedefine/>
    <w:semiHidden/>
    <w:qFormat/>
    <w:uiPriority w:val="0"/>
  </w:style>
  <w:style w:type="table" w:default="1" w:styleId="22">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spacing w:after="120"/>
    </w:p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Indent"/>
    <w:basedOn w:val="1"/>
    <w:next w:val="8"/>
    <w:autoRedefine/>
    <w:qFormat/>
    <w:uiPriority w:val="0"/>
    <w:pPr>
      <w:widowControl/>
      <w:ind w:firstLine="420"/>
      <w:jc w:val="left"/>
    </w:pPr>
    <w:rPr>
      <w:kern w:val="0"/>
      <w:sz w:val="20"/>
      <w:szCs w:val="20"/>
    </w:rPr>
  </w:style>
  <w:style w:type="paragraph" w:customStyle="1" w:styleId="8">
    <w:name w:val="Default"/>
    <w:next w:val="1"/>
    <w:autoRedefine/>
    <w:qFormat/>
    <w:uiPriority w:val="0"/>
    <w:pPr>
      <w:widowControl w:val="0"/>
      <w:autoSpaceDE w:val="0"/>
      <w:autoSpaceDN w:val="0"/>
      <w:adjustRightInd w:val="0"/>
    </w:pPr>
    <w:rPr>
      <w:rFonts w:ascii="黑体" w:hAnsi="Calibri" w:eastAsia="黑体" w:cs="Times New Roman"/>
      <w:lang w:val="en-US" w:eastAsia="zh-CN" w:bidi="ar-SA"/>
    </w:rPr>
  </w:style>
  <w:style w:type="paragraph" w:styleId="9">
    <w:name w:val="annotation text"/>
    <w:basedOn w:val="1"/>
    <w:autoRedefine/>
    <w:semiHidden/>
    <w:qFormat/>
    <w:uiPriority w:val="0"/>
    <w:pPr>
      <w:jc w:val="left"/>
    </w:pPr>
  </w:style>
  <w:style w:type="paragraph" w:styleId="10">
    <w:name w:val="Body Text Indent"/>
    <w:basedOn w:val="1"/>
    <w:next w:val="11"/>
    <w:autoRedefine/>
    <w:qFormat/>
    <w:uiPriority w:val="0"/>
    <w:pPr>
      <w:spacing w:after="120"/>
      <w:ind w:left="420" w:leftChars="200"/>
    </w:pPr>
  </w:style>
  <w:style w:type="paragraph" w:styleId="11">
    <w:name w:val="Body Text Indent 2"/>
    <w:basedOn w:val="1"/>
    <w:next w:val="12"/>
    <w:autoRedefine/>
    <w:qFormat/>
    <w:uiPriority w:val="0"/>
    <w:pPr>
      <w:spacing w:after="120" w:line="480" w:lineRule="auto"/>
      <w:ind w:left="420" w:leftChars="200"/>
    </w:pPr>
    <w:rPr>
      <w:lang w:val="zh-CN"/>
    </w:rPr>
  </w:style>
  <w:style w:type="paragraph" w:customStyle="1" w:styleId="12">
    <w:name w:val="目录 71"/>
    <w:basedOn w:val="1"/>
    <w:next w:val="1"/>
    <w:autoRedefine/>
    <w:qFormat/>
    <w:uiPriority w:val="0"/>
    <w:pPr>
      <w:ind w:left="2520"/>
    </w:pPr>
    <w:rPr>
      <w:rFonts w:ascii="Calibri" w:hAnsi="宋体" w:cs="宋体"/>
      <w:kern w:val="0"/>
    </w:rPr>
  </w:style>
  <w:style w:type="paragraph" w:styleId="13">
    <w:name w:val="Plain Text"/>
    <w:basedOn w:val="1"/>
    <w:autoRedefine/>
    <w:qFormat/>
    <w:uiPriority w:val="0"/>
    <w:rPr>
      <w:rFonts w:ascii="宋体" w:hAnsi="Courier New" w:eastAsia="宋体"/>
      <w:kern w:val="2"/>
      <w:sz w:val="21"/>
      <w:lang w:val="en-US" w:eastAsia="zh-CN"/>
    </w:rPr>
  </w:style>
  <w:style w:type="paragraph" w:styleId="14">
    <w:name w:val="Date"/>
    <w:basedOn w:val="1"/>
    <w:next w:val="1"/>
    <w:autoRedefine/>
    <w:qFormat/>
    <w:uiPriority w:val="0"/>
    <w:rPr>
      <w:sz w:val="24"/>
    </w:rPr>
  </w:style>
  <w:style w:type="paragraph" w:styleId="15">
    <w:name w:val="footer"/>
    <w:basedOn w:val="1"/>
    <w:autoRedefine/>
    <w:qFormat/>
    <w:uiPriority w:val="0"/>
    <w:pPr>
      <w:tabs>
        <w:tab w:val="center" w:pos="4153"/>
        <w:tab w:val="right" w:pos="8306"/>
      </w:tabs>
      <w:snapToGrid w:val="0"/>
      <w:jc w:val="left"/>
    </w:pPr>
    <w:rPr>
      <w:sz w:val="18"/>
    </w:rPr>
  </w:style>
  <w:style w:type="paragraph" w:styleId="16">
    <w:name w:val="toc 1"/>
    <w:basedOn w:val="1"/>
    <w:next w:val="1"/>
    <w:autoRedefine/>
    <w:qFormat/>
    <w:uiPriority w:val="0"/>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1"/>
      <w:szCs w:val="24"/>
      <w:lang w:val="en-US" w:eastAsia="zh-CN" w:bidi="ar"/>
    </w:rPr>
  </w:style>
  <w:style w:type="paragraph" w:styleId="17">
    <w:name w:val="footnote text"/>
    <w:basedOn w:val="1"/>
    <w:autoRedefine/>
    <w:qFormat/>
    <w:uiPriority w:val="0"/>
    <w:pPr>
      <w:snapToGrid w:val="0"/>
      <w:jc w:val="left"/>
    </w:pPr>
    <w:rPr>
      <w:sz w:val="18"/>
    </w:rPr>
  </w:style>
  <w:style w:type="paragraph" w:styleId="18">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19">
    <w:name w:val="Normal (Web)"/>
    <w:basedOn w:val="1"/>
    <w:autoRedefine/>
    <w:qFormat/>
    <w:uiPriority w:val="0"/>
    <w:pPr>
      <w:widowControl/>
      <w:spacing w:before="100" w:beforeLines="0" w:beforeAutospacing="1" w:after="100" w:afterLines="0" w:afterAutospacing="1"/>
      <w:jc w:val="left"/>
    </w:pPr>
    <w:rPr>
      <w:rFonts w:ascii="宋体" w:hAnsi="宋体" w:cs="宋体"/>
      <w:kern w:val="0"/>
      <w:sz w:val="24"/>
    </w:rPr>
  </w:style>
  <w:style w:type="paragraph" w:styleId="20">
    <w:name w:val="Body Text First Indent"/>
    <w:basedOn w:val="3"/>
    <w:autoRedefine/>
    <w:qFormat/>
    <w:uiPriority w:val="99"/>
    <w:pPr>
      <w:spacing w:after="0" w:line="420" w:lineRule="auto"/>
      <w:ind w:firstLine="723" w:firstLineChars="200"/>
    </w:pPr>
    <w:rPr>
      <w:rFonts w:ascii="宋体" w:hAnsi="宋体" w:cs="宋体"/>
      <w:sz w:val="28"/>
      <w:szCs w:val="28"/>
    </w:rPr>
  </w:style>
  <w:style w:type="paragraph" w:styleId="21">
    <w:name w:val="Body Text First Indent 2"/>
    <w:basedOn w:val="10"/>
    <w:next w:val="7"/>
    <w:autoRedefine/>
    <w:qFormat/>
    <w:uiPriority w:val="0"/>
    <w:pPr>
      <w:ind w:firstLine="420" w:firstLineChars="200"/>
    </w:pPr>
  </w:style>
  <w:style w:type="table" w:styleId="23">
    <w:name w:val="Table Grid"/>
    <w:basedOn w:val="2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autoRedefine/>
    <w:qFormat/>
    <w:uiPriority w:val="0"/>
    <w:rPr>
      <w:b/>
    </w:rPr>
  </w:style>
  <w:style w:type="character" w:styleId="26">
    <w:name w:val="page number"/>
    <w:basedOn w:val="24"/>
    <w:autoRedefine/>
    <w:qFormat/>
    <w:uiPriority w:val="0"/>
  </w:style>
  <w:style w:type="character" w:styleId="27">
    <w:name w:val="Hyperlink"/>
    <w:basedOn w:val="24"/>
    <w:autoRedefine/>
    <w:qFormat/>
    <w:uiPriority w:val="0"/>
    <w:rPr>
      <w:color w:val="0000FF"/>
      <w:u w:val="single"/>
    </w:rPr>
  </w:style>
  <w:style w:type="character" w:styleId="28">
    <w:name w:val="footnote reference"/>
    <w:basedOn w:val="24"/>
    <w:autoRedefine/>
    <w:unhideWhenUsed/>
    <w:qFormat/>
    <w:uiPriority w:val="99"/>
    <w:rPr>
      <w:vertAlign w:val="superscript"/>
    </w:rPr>
  </w:style>
  <w:style w:type="paragraph" w:styleId="29">
    <w:name w:val="Quote"/>
    <w:basedOn w:val="1"/>
    <w:next w:val="1"/>
    <w:autoRedefine/>
    <w:qFormat/>
    <w:uiPriority w:val="99"/>
    <w:pPr>
      <w:ind w:left="864" w:right="864"/>
      <w:jc w:val="center"/>
    </w:pPr>
    <w:rPr>
      <w:i/>
      <w:iCs/>
      <w:color w:val="000000"/>
    </w:rPr>
  </w:style>
  <w:style w:type="paragraph" w:customStyle="1" w:styleId="30">
    <w:name w:val="样式2"/>
    <w:basedOn w:val="2"/>
    <w:qFormat/>
    <w:uiPriority w:val="0"/>
  </w:style>
  <w:style w:type="paragraph" w:customStyle="1" w:styleId="31">
    <w:name w:val="列出段落1"/>
    <w:basedOn w:val="32"/>
    <w:next w:val="33"/>
    <w:autoRedefine/>
    <w:qFormat/>
    <w:uiPriority w:val="0"/>
    <w:pPr>
      <w:ind w:firstLine="420" w:firstLineChars="200"/>
    </w:pPr>
    <w:rPr>
      <w:szCs w:val="21"/>
    </w:rPr>
  </w:style>
  <w:style w:type="paragraph" w:customStyle="1" w:styleId="32">
    <w:name w:val="正文_2_0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3">
    <w:name w:val="标题 7_0"/>
    <w:basedOn w:val="34"/>
    <w:next w:val="34"/>
    <w:autoRedefine/>
    <w:unhideWhenUsed/>
    <w:qFormat/>
    <w:uiPriority w:val="9"/>
    <w:pPr>
      <w:keepNext/>
      <w:keepLines/>
      <w:adjustRightInd w:val="0"/>
      <w:spacing w:before="240" w:after="64" w:line="320" w:lineRule="atLeast"/>
      <w:jc w:val="left"/>
      <w:textAlignment w:val="baseline"/>
      <w:outlineLvl w:val="6"/>
    </w:pPr>
    <w:rPr>
      <w:b/>
      <w:bCs/>
      <w:kern w:val="0"/>
      <w:sz w:val="24"/>
    </w:rPr>
  </w:style>
  <w:style w:type="paragraph" w:customStyle="1" w:styleId="34">
    <w:name w:val="正文_37"/>
    <w:next w:val="35"/>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5">
    <w:name w:val="标题 2_37"/>
    <w:basedOn w:val="34"/>
    <w:next w:val="34"/>
    <w:autoRedefine/>
    <w:unhideWhenUsed/>
    <w:qFormat/>
    <w:uiPriority w:val="9"/>
    <w:pPr>
      <w:keepNext/>
      <w:keepLines/>
      <w:spacing w:line="360" w:lineRule="auto"/>
      <w:outlineLvl w:val="1"/>
    </w:pPr>
    <w:rPr>
      <w:rFonts w:ascii="Arial" w:hAnsi="Arial"/>
      <w:b/>
      <w:bCs/>
      <w:sz w:val="24"/>
      <w:szCs w:val="32"/>
    </w:rPr>
  </w:style>
  <w:style w:type="paragraph" w:customStyle="1" w:styleId="36">
    <w:name w:val="正文_10_43"/>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7">
    <w:name w:val="font5"/>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38">
    <w:name w:val="正文.表格"/>
    <w:basedOn w:val="1"/>
    <w:next w:val="1"/>
    <w:autoRedefine/>
    <w:qFormat/>
    <w:uiPriority w:val="0"/>
    <w:pPr>
      <w:widowControl/>
      <w:autoSpaceDE w:val="0"/>
      <w:autoSpaceDN w:val="0"/>
      <w:snapToGrid w:val="0"/>
      <w:jc w:val="center"/>
      <w:textAlignment w:val="center"/>
    </w:pPr>
    <w:rPr>
      <w:rFonts w:ascii="仿宋_GB2312" w:hAnsi="仿宋_GB2312" w:eastAsia="仿宋_GB2312"/>
      <w:kern w:val="21"/>
    </w:rPr>
  </w:style>
  <w:style w:type="paragraph" w:customStyle="1" w:styleId="39">
    <w:name w:val="p0"/>
    <w:basedOn w:val="1"/>
    <w:autoRedefine/>
    <w:qFormat/>
    <w:uiPriority w:val="0"/>
    <w:pPr>
      <w:widowControl/>
    </w:pPr>
    <w:rPr>
      <w:rFonts w:eastAsia="宋体"/>
      <w:sz w:val="21"/>
      <w:lang w:val="en-US" w:eastAsia="zh-CN"/>
    </w:rPr>
  </w:style>
  <w:style w:type="paragraph" w:customStyle="1" w:styleId="40">
    <w:name w:val="p"/>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paragraph" w:styleId="41">
    <w:name w:val="List Paragraph"/>
    <w:basedOn w:val="1"/>
    <w:autoRedefine/>
    <w:qFormat/>
    <w:uiPriority w:val="34"/>
    <w:pPr>
      <w:ind w:firstLine="420" w:firstLineChars="200"/>
    </w:pPr>
  </w:style>
  <w:style w:type="table" w:customStyle="1" w:styleId="42">
    <w:name w:val="Table Normal"/>
    <w:autoRedefine/>
    <w:semiHidden/>
    <w:unhideWhenUsed/>
    <w:qFormat/>
    <w:uiPriority w:val="0"/>
    <w:tblPr>
      <w:tblCellMar>
        <w:top w:w="0" w:type="dxa"/>
        <w:left w:w="0" w:type="dxa"/>
        <w:bottom w:w="0" w:type="dxa"/>
        <w:right w:w="0" w:type="dxa"/>
      </w:tblCellMar>
    </w:tblPr>
  </w:style>
  <w:style w:type="paragraph" w:customStyle="1" w:styleId="43">
    <w:name w:val="Normal_0_1"/>
    <w:autoRedefine/>
    <w:qFormat/>
    <w:uiPriority w:val="0"/>
    <w:rPr>
      <w:rFonts w:ascii="Times New Roman" w:hAnsi="Times New Roman" w:eastAsia="Times New Roman" w:cs="Times New Roman"/>
      <w:sz w:val="24"/>
      <w:szCs w:val="24"/>
      <w:lang w:val="en-US" w:eastAsia="zh-CN" w:bidi="ar-SA"/>
    </w:rPr>
  </w:style>
  <w:style w:type="paragraph" w:customStyle="1" w:styleId="44">
    <w:name w:val="正文样式"/>
    <w:basedOn w:val="1"/>
    <w:autoRedefine/>
    <w:qFormat/>
    <w:uiPriority w:val="0"/>
    <w:pPr>
      <w:spacing w:after="120" w:line="360" w:lineRule="auto"/>
      <w:ind w:firstLine="0" w:firstLineChars="0"/>
      <w:jc w:val="left"/>
    </w:pPr>
    <w:rPr>
      <w:rFonts w:ascii="宋体" w:hAnsi="宋体" w:cs="宋体"/>
      <w:kern w:val="0"/>
      <w:szCs w:val="20"/>
    </w:rPr>
  </w:style>
  <w:style w:type="paragraph" w:customStyle="1" w:styleId="45">
    <w:name w:val="表格表头"/>
    <w:basedOn w:val="1"/>
    <w:autoRedefine/>
    <w:qFormat/>
    <w:uiPriority w:val="0"/>
    <w:pPr>
      <w:widowControl/>
      <w:spacing w:line="360" w:lineRule="auto"/>
      <w:jc w:val="center"/>
      <w:textAlignment w:val="center"/>
    </w:pPr>
    <w:rPr>
      <w:rFonts w:hint="eastAsia" w:ascii="宋体" w:hAnsi="宋体" w:cs="宋体"/>
      <w:b/>
      <w:color w:val="000000" w:themeColor="text1"/>
      <w:szCs w:val="24"/>
      <w:lang w:bidi="ar"/>
      <w14:textFill>
        <w14:solidFill>
          <w14:schemeClr w14:val="tx1"/>
        </w14:solidFill>
      </w14:textFill>
    </w:rPr>
  </w:style>
  <w:style w:type="paragraph" w:customStyle="1" w:styleId="46">
    <w:name w:val="表格表内样式"/>
    <w:basedOn w:val="1"/>
    <w:autoRedefine/>
    <w:qFormat/>
    <w:uiPriority w:val="0"/>
    <w:pPr>
      <w:widowControl/>
      <w:spacing w:line="360" w:lineRule="auto"/>
      <w:jc w:val="left"/>
      <w:textAlignment w:val="center"/>
    </w:pPr>
    <w:rPr>
      <w:rFonts w:hint="eastAsia" w:ascii="宋体" w:hAnsi="宋体" w:cs="宋体"/>
      <w:color w:val="000000" w:themeColor="text1"/>
      <w:szCs w:val="24"/>
      <w:lang w:bidi="ar"/>
      <w14:textFill>
        <w14:solidFill>
          <w14:schemeClr w14:val="tx1"/>
        </w14:solidFill>
      </w14:textFill>
    </w:rPr>
  </w:style>
  <w:style w:type="paragraph" w:customStyle="1" w:styleId="47">
    <w:name w:val="Normal_4"/>
    <w:autoRedefine/>
    <w:qFormat/>
    <w:uiPriority w:val="0"/>
    <w:rPr>
      <w:rFonts w:ascii="Times New Roman" w:hAnsi="Times New Roman" w:eastAsia="Times New Roman" w:cs="Times New Roman"/>
      <w:sz w:val="24"/>
      <w:szCs w:val="24"/>
      <w:lang w:val="en-US" w:eastAsia="zh-CN" w:bidi="ar-SA"/>
    </w:rPr>
  </w:style>
  <w:style w:type="paragraph" w:customStyle="1" w:styleId="48">
    <w:name w:val="xl38"/>
    <w:basedOn w:val="1"/>
    <w:autoRedefine/>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9">
    <w:name w:val="正文_10_32"/>
    <w:autoRedefine/>
    <w:qFormat/>
    <w:uiPriority w:val="0"/>
    <w:pPr>
      <w:widowControl w:val="0"/>
      <w:jc w:val="both"/>
    </w:pPr>
    <w:rPr>
      <w:rFonts w:ascii="Calibri" w:hAnsi="Calibri"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25</Pages>
  <Words>8871</Words>
  <Characters>9280</Characters>
  <Lines>0</Lines>
  <Paragraphs>0</Paragraphs>
  <TotalTime>60</TotalTime>
  <ScaleCrop>false</ScaleCrop>
  <LinksUpToDate>false</LinksUpToDate>
  <CharactersWithSpaces>10434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2018-11-15T12:16:00Z</dcterms:created>
  <dc:creator>Administrator</dc:creator>
  <cp:lastModifiedBy>Hyamesh</cp:lastModifiedBy>
  <cp:lastPrinted>2026-02-06T00:51:00Z</cp:lastPrinted>
  <dcterms:modified xsi:type="dcterms:W3CDTF">2026-02-09T08:12:20Z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0A8D90BEF9294AEEABDBC43C8BDF0659_13</vt:lpwstr>
  </property>
  <property fmtid="{D5CDD505-2E9C-101B-9397-08002B2CF9AE}" pid="4" name="KSOTemplateDocerSaveRecord">
    <vt:lpwstr>eyJoZGlkIjoiNDNjODExYjFmY2UyM2MwNWY3MmMyYzkxODYyNWUwMjIiLCJ1c2VySWQiOiIyMzg0NzkwMzkifQ==</vt:lpwstr>
  </property>
</Properties>
</file>